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97" w:rsidRDefault="003F3F97"/>
    <w:tbl>
      <w:tblPr>
        <w:tblpPr w:leftFromText="180" w:rightFromText="180" w:vertAnchor="text" w:horzAnchor="margin" w:tblpXSpec="center" w:tblpY="-1848"/>
        <w:tblW w:w="10006" w:type="dxa"/>
        <w:tblLook w:val="01E0"/>
      </w:tblPr>
      <w:tblGrid>
        <w:gridCol w:w="4219"/>
        <w:gridCol w:w="5787"/>
      </w:tblGrid>
      <w:tr w:rsidR="003F3F97" w:rsidRPr="00AE12DA" w:rsidTr="003F3F97">
        <w:trPr>
          <w:trHeight w:val="712"/>
        </w:trPr>
        <w:tc>
          <w:tcPr>
            <w:tcW w:w="4219" w:type="dxa"/>
          </w:tcPr>
          <w:p w:rsidR="003F3F97" w:rsidRPr="003F3F97" w:rsidRDefault="003F3F97" w:rsidP="003F3F97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bCs/>
                <w:spacing w:val="-10"/>
                <w:sz w:val="24"/>
                <w:szCs w:val="24"/>
                <w:lang w:val="en-US"/>
              </w:rPr>
            </w:pPr>
          </w:p>
          <w:p w:rsidR="003F3F97" w:rsidRPr="003F3F97" w:rsidRDefault="003F3F97" w:rsidP="003F3F97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bCs/>
                <w:spacing w:val="-10"/>
                <w:sz w:val="24"/>
                <w:szCs w:val="24"/>
                <w:lang w:val="en-US"/>
              </w:rPr>
            </w:pPr>
          </w:p>
          <w:p w:rsidR="003F3F97" w:rsidRPr="003F3F97" w:rsidRDefault="003F3F97" w:rsidP="003F3F97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bCs/>
                <w:spacing w:val="-10"/>
                <w:sz w:val="24"/>
                <w:szCs w:val="24"/>
                <w:lang w:val="en-US"/>
              </w:rPr>
            </w:pPr>
          </w:p>
          <w:p w:rsidR="00073384" w:rsidRPr="00073384" w:rsidRDefault="00073384" w:rsidP="003F3F9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  <w:r w:rsidRPr="00073384"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  <w:t>UBND TỈNH KIÊN GIANG</w:t>
            </w:r>
          </w:p>
          <w:p w:rsidR="003F3F97" w:rsidRPr="003F3F97" w:rsidRDefault="003F3F97" w:rsidP="003F3F97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bCs/>
                <w:spacing w:val="-10"/>
                <w:sz w:val="24"/>
                <w:szCs w:val="24"/>
                <w:lang w:val="en-US"/>
              </w:rPr>
            </w:pPr>
            <w:r w:rsidRPr="003F3F97">
              <w:rPr>
                <w:rFonts w:ascii="Times New Roman Bold" w:hAnsi="Times New Roman Bold"/>
                <w:b/>
                <w:bCs/>
                <w:spacing w:val="-10"/>
                <w:sz w:val="24"/>
                <w:szCs w:val="24"/>
                <w:lang w:val="en-US"/>
              </w:rPr>
              <w:t>BAN CHỈ ĐẠO TỔNG ĐIỀU TRA</w:t>
            </w:r>
          </w:p>
          <w:p w:rsidR="003F3F97" w:rsidRPr="003F3F97" w:rsidRDefault="003F3F97" w:rsidP="00073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F3F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KINH TẾ VÀ ĐIỀU TRA CƠ SỞ HÀNH CHÍNH NĂM 2021</w:t>
            </w:r>
          </w:p>
        </w:tc>
        <w:tc>
          <w:tcPr>
            <w:tcW w:w="5787" w:type="dxa"/>
          </w:tcPr>
          <w:p w:rsidR="003F3F97" w:rsidRPr="003F3F97" w:rsidRDefault="003F3F97" w:rsidP="003F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3F97" w:rsidRPr="003F3F97" w:rsidRDefault="003F3F97" w:rsidP="003F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3F97" w:rsidRPr="003F3F97" w:rsidRDefault="003F3F97" w:rsidP="003F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3F97" w:rsidRPr="003F3F97" w:rsidRDefault="003F3F97" w:rsidP="003F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3F97">
              <w:rPr>
                <w:rFonts w:ascii="Times New Roman" w:hAnsi="Times New Roman"/>
                <w:b/>
                <w:sz w:val="26"/>
                <w:szCs w:val="26"/>
              </w:rPr>
              <w:t xml:space="preserve">CỘNG </w:t>
            </w:r>
            <w:r w:rsidRPr="003F3F9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HÒA</w:t>
            </w:r>
            <w:r w:rsidRPr="003F3F97">
              <w:rPr>
                <w:rFonts w:ascii="Times New Roman" w:hAnsi="Times New Roman"/>
                <w:b/>
                <w:sz w:val="26"/>
                <w:szCs w:val="26"/>
              </w:rPr>
              <w:t>XÃ HỘI CHỦ NGHĨA VIỆT NAM</w:t>
            </w:r>
          </w:p>
          <w:p w:rsidR="003F3F97" w:rsidRPr="003F3F97" w:rsidRDefault="004278F5" w:rsidP="003F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8F5">
              <w:rPr>
                <w:rFonts w:ascii="Times New Roman" w:hAnsi="Times New Roman"/>
                <w:noProof/>
                <w:sz w:val="26"/>
                <w:szCs w:val="26"/>
                <w:lang w:eastAsia="ja-JP"/>
              </w:rPr>
              <w:pict>
                <v:line id="Line 10" o:spid="_x0000_s1029" style="position:absolute;left:0;text-align:left;z-index:251663360;visibility:visible;mso-wrap-distance-top:-8e-5mm;mso-wrap-distance-bottom:-8e-5mm" from="63.2pt,17.15pt" to="217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"/>
              </w:pict>
            </w:r>
            <w:r w:rsidR="003F3F97" w:rsidRPr="003F3F97">
              <w:rPr>
                <w:rFonts w:ascii="Times New Roman" w:hAnsi="Times New Roman"/>
                <w:b/>
                <w:sz w:val="26"/>
                <w:szCs w:val="26"/>
              </w:rPr>
              <w:t xml:space="preserve">Độc lập </w:t>
            </w:r>
            <w:r w:rsidR="003F3F97" w:rsidRPr="003F3F9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r w:rsidR="003F3F97" w:rsidRPr="003F3F97">
              <w:rPr>
                <w:rFonts w:ascii="Times New Roman" w:hAnsi="Times New Roman"/>
                <w:b/>
                <w:sz w:val="26"/>
                <w:szCs w:val="26"/>
              </w:rPr>
              <w:t xml:space="preserve"> Tự do </w:t>
            </w:r>
            <w:r w:rsidR="003F3F97" w:rsidRPr="003F3F9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r w:rsidR="003F3F97" w:rsidRPr="003F3F97">
              <w:rPr>
                <w:rFonts w:ascii="Times New Roman" w:hAnsi="Times New Roman"/>
                <w:b/>
                <w:sz w:val="26"/>
                <w:szCs w:val="26"/>
              </w:rPr>
              <w:t xml:space="preserve"> Hạnh phúc</w:t>
            </w:r>
          </w:p>
        </w:tc>
      </w:tr>
      <w:tr w:rsidR="003F3F97" w:rsidRPr="00016407" w:rsidTr="003F3F97">
        <w:tc>
          <w:tcPr>
            <w:tcW w:w="4219" w:type="dxa"/>
          </w:tcPr>
          <w:p w:rsidR="003F3F97" w:rsidRPr="00A24F70" w:rsidRDefault="004278F5" w:rsidP="003F3F97">
            <w:pPr>
              <w:spacing w:before="24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78F5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ja-JP"/>
              </w:rPr>
              <w:pict>
                <v:line id="Straight Connector 6" o:spid="_x0000_s1030" style="position:absolute;left:0;text-align:left;z-index:251664384;visibility:visible;mso-position-horizontal-relative:text;mso-position-vertical-relative:text" from="61.8pt,4.3pt" to="132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n4zgEAAAIEAAAOAAAAZHJzL2Uyb0RvYy54bWysU8FuEzEQvSPxD5bvZJOiRmW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" strokecolor="black [3213]"/>
              </w:pict>
            </w:r>
            <w:r w:rsidR="003F3F97" w:rsidRPr="00A24F7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Số: </w:t>
            </w:r>
            <w:r w:rsidR="00E52B9F">
              <w:rPr>
                <w:rFonts w:ascii="Times New Roman" w:hAnsi="Times New Roman"/>
                <w:sz w:val="26"/>
                <w:szCs w:val="26"/>
                <w:lang w:val="en-US"/>
              </w:rPr>
              <w:t>45</w:t>
            </w:r>
            <w:r w:rsidR="003F3F97" w:rsidRPr="00A24F70">
              <w:rPr>
                <w:rFonts w:ascii="Times New Roman" w:hAnsi="Times New Roman"/>
                <w:sz w:val="26"/>
                <w:szCs w:val="26"/>
                <w:lang w:val="en-US"/>
              </w:rPr>
              <w:t>/KH-BCĐ</w:t>
            </w:r>
          </w:p>
        </w:tc>
        <w:tc>
          <w:tcPr>
            <w:tcW w:w="5787" w:type="dxa"/>
          </w:tcPr>
          <w:p w:rsidR="003F3F97" w:rsidRPr="00A24F70" w:rsidRDefault="003F3F97" w:rsidP="003F3F97">
            <w:pPr>
              <w:spacing w:before="240" w:after="4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Kiên Giang</w:t>
            </w:r>
            <w:r w:rsidRPr="00314D80">
              <w:rPr>
                <w:rFonts w:ascii="Times New Roman" w:hAnsi="Times New Roman"/>
                <w:i/>
                <w:sz w:val="28"/>
                <w:lang w:val="en-US"/>
              </w:rPr>
              <w:t>, ngày</w:t>
            </w:r>
            <w:r w:rsidR="00E52B9F">
              <w:rPr>
                <w:rFonts w:ascii="Times New Roman" w:hAnsi="Times New Roman"/>
                <w:i/>
                <w:sz w:val="28"/>
                <w:lang w:val="en-US"/>
              </w:rPr>
              <w:t xml:space="preserve"> 24</w:t>
            </w:r>
            <w:r w:rsidRPr="00314D80">
              <w:rPr>
                <w:rFonts w:ascii="Times New Roman" w:hAnsi="Times New Roman"/>
                <w:i/>
                <w:sz w:val="28"/>
                <w:lang w:val="en-US"/>
              </w:rPr>
              <w:t xml:space="preserve"> </w:t>
            </w:r>
            <w:r w:rsidRPr="009D10AF">
              <w:rPr>
                <w:rFonts w:ascii="Times New Roman" w:hAnsi="Times New Roman"/>
                <w:i/>
                <w:sz w:val="28"/>
                <w:lang w:val="en-US"/>
              </w:rPr>
              <w:t>tháng</w:t>
            </w:r>
            <w:r>
              <w:rPr>
                <w:rFonts w:ascii="Times New Roman" w:hAnsi="Times New Roman"/>
                <w:i/>
                <w:sz w:val="28"/>
                <w:lang w:val="en-US"/>
              </w:rPr>
              <w:t xml:space="preserve"> 02 </w:t>
            </w:r>
            <w:r w:rsidRPr="009D10AF">
              <w:rPr>
                <w:rFonts w:ascii="Times New Roman" w:hAnsi="Times New Roman"/>
                <w:i/>
                <w:sz w:val="28"/>
                <w:lang w:val="en-US"/>
              </w:rPr>
              <w:t xml:space="preserve"> </w:t>
            </w:r>
            <w:r w:rsidRPr="00314D80">
              <w:rPr>
                <w:rFonts w:ascii="Times New Roman" w:hAnsi="Times New Roman"/>
                <w:i/>
                <w:sz w:val="28"/>
                <w:lang w:val="en-US"/>
              </w:rPr>
              <w:t>năm 20</w:t>
            </w:r>
            <w:r>
              <w:rPr>
                <w:rFonts w:ascii="Times New Roman" w:hAnsi="Times New Roman"/>
                <w:i/>
                <w:sz w:val="28"/>
                <w:lang w:val="en-US"/>
              </w:rPr>
              <w:t>21</w:t>
            </w:r>
          </w:p>
        </w:tc>
      </w:tr>
    </w:tbl>
    <w:p w:rsidR="00BE3121" w:rsidRPr="00C91196" w:rsidRDefault="00BE3121" w:rsidP="00BE3121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96">
        <w:rPr>
          <w:rFonts w:ascii="Times New Roman" w:hAnsi="Times New Roman"/>
          <w:b/>
          <w:sz w:val="28"/>
          <w:szCs w:val="28"/>
        </w:rPr>
        <w:t>KẾ HOẠCH</w:t>
      </w:r>
    </w:p>
    <w:p w:rsidR="00BE3121" w:rsidRPr="005B582C" w:rsidRDefault="00BE3121" w:rsidP="00BE3121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65168">
        <w:rPr>
          <w:rFonts w:ascii="Times New Roman" w:hAnsi="Times New Roman"/>
          <w:b/>
          <w:sz w:val="28"/>
          <w:szCs w:val="28"/>
        </w:rPr>
        <w:t>tuyên truyền</w:t>
      </w:r>
      <w:r w:rsidR="006F7D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65168">
        <w:rPr>
          <w:rFonts w:ascii="Times New Roman" w:hAnsi="Times New Roman"/>
          <w:b/>
          <w:sz w:val="28"/>
          <w:szCs w:val="28"/>
        </w:rPr>
        <w:t xml:space="preserve">Tổng điều tra </w:t>
      </w:r>
      <w:r w:rsidRPr="008A5A8B">
        <w:rPr>
          <w:rFonts w:ascii="Times New Roman" w:hAnsi="Times New Roman"/>
          <w:b/>
          <w:sz w:val="28"/>
          <w:szCs w:val="28"/>
        </w:rPr>
        <w:t>kinh tế</w:t>
      </w:r>
      <w:r w:rsidRPr="00265168">
        <w:rPr>
          <w:rFonts w:ascii="Times New Roman" w:hAnsi="Times New Roman"/>
          <w:b/>
          <w:sz w:val="28"/>
          <w:szCs w:val="28"/>
        </w:rPr>
        <w:t xml:space="preserve"> </w:t>
      </w:r>
      <w:r w:rsidR="005B582C">
        <w:rPr>
          <w:rFonts w:ascii="Times New Roman" w:hAnsi="Times New Roman"/>
          <w:b/>
          <w:sz w:val="28"/>
          <w:szCs w:val="28"/>
          <w:lang w:val="en-US"/>
        </w:rPr>
        <w:t xml:space="preserve">và điều tra cơ sở hành chính </w:t>
      </w:r>
      <w:r w:rsidRPr="00265168">
        <w:rPr>
          <w:rFonts w:ascii="Times New Roman" w:hAnsi="Times New Roman"/>
          <w:b/>
          <w:sz w:val="28"/>
          <w:szCs w:val="28"/>
        </w:rPr>
        <w:t>năm 20</w:t>
      </w:r>
      <w:r w:rsidRPr="008A5A8B">
        <w:rPr>
          <w:rFonts w:ascii="Times New Roman" w:hAnsi="Times New Roman"/>
          <w:b/>
          <w:sz w:val="28"/>
          <w:szCs w:val="28"/>
        </w:rPr>
        <w:t>21</w:t>
      </w:r>
      <w:r w:rsidR="005B582C">
        <w:rPr>
          <w:rFonts w:ascii="Times New Roman" w:hAnsi="Times New Roman"/>
          <w:b/>
          <w:sz w:val="28"/>
          <w:szCs w:val="28"/>
          <w:lang w:val="en-US"/>
        </w:rPr>
        <w:t xml:space="preserve"> trên địa bàn tỉnh Kiên Giang</w:t>
      </w:r>
    </w:p>
    <w:p w:rsidR="00BE3121" w:rsidRPr="00265168" w:rsidRDefault="004278F5" w:rsidP="00BE3121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4278F5">
        <w:rPr>
          <w:rFonts w:ascii="Times New Roman" w:hAnsi="Times New Roman"/>
          <w:noProof/>
          <w:sz w:val="28"/>
          <w:szCs w:val="28"/>
          <w:lang w:eastAsia="ja-JP"/>
        </w:rPr>
        <w:pict>
          <v:line id="Straight Connector 7" o:spid="_x0000_s1027" style="position:absolute;left:0;text-align:left;z-index:251661312;visibility:visible;mso-wrap-distance-top:-6e-5mm;mso-wrap-distance-bottom:-6e-5mm" from="154.2pt,1.2pt" to="29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" strokecolor="black [3040]">
            <o:lock v:ext="edit" shapetype="f"/>
          </v:line>
        </w:pict>
      </w:r>
    </w:p>
    <w:p w:rsidR="00B1761B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8A5A8B">
        <w:rPr>
          <w:rFonts w:ascii="Times New Roman" w:hAnsi="Times New Roman"/>
          <w:sz w:val="28"/>
          <w:szCs w:val="28"/>
        </w:rPr>
        <w:t xml:space="preserve">Thực hiện </w:t>
      </w:r>
      <w:r w:rsidR="00C72F17">
        <w:rPr>
          <w:rFonts w:ascii="Times New Roman" w:hAnsi="Times New Roman"/>
          <w:sz w:val="28"/>
          <w:szCs w:val="28"/>
        </w:rPr>
        <w:t>Quyết định số</w:t>
      </w:r>
      <w:r w:rsidR="00C72F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16EB">
        <w:rPr>
          <w:rFonts w:ascii="Times New Roman" w:hAnsi="Times New Roman"/>
          <w:sz w:val="28"/>
          <w:szCs w:val="28"/>
        </w:rPr>
        <w:t>1344/QĐ-BKHĐT ngày 03/9/2020 của Bộ trưởng Bộ Kế hoạch và Đầu tư về việc ban hành Phương án Tổng điều tra kinh tế năm 2021</w:t>
      </w:r>
      <w:r w:rsidRPr="00265168">
        <w:rPr>
          <w:rFonts w:ascii="Times New Roman" w:hAnsi="Times New Roman"/>
          <w:sz w:val="28"/>
          <w:szCs w:val="28"/>
        </w:rPr>
        <w:t xml:space="preserve">, </w:t>
      </w:r>
      <w:r w:rsidR="00EC41ED">
        <w:rPr>
          <w:rFonts w:ascii="Times New Roman" w:hAnsi="Times New Roman"/>
          <w:sz w:val="28"/>
          <w:szCs w:val="28"/>
          <w:lang w:val="en-US"/>
        </w:rPr>
        <w:t>Quyết định số 1006/QĐ-BNV ngày 26/11/2020 của Bộ Nội vụ về việc ban hành Phương án Điều tra cơ sở hành chính năm 2021, Kế hoạch 181/KH-BCĐ ngày 17/11/2020 của Ban chỉ đạo Tổng điều tra kinh tế và điều tra cơ sở hành chính năm 2021 tỉnh Kiên Giang,</w:t>
      </w:r>
      <w:r w:rsidR="00107F2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B7D64">
        <w:rPr>
          <w:rFonts w:ascii="Times New Roman" w:hAnsi="Times New Roman"/>
          <w:sz w:val="28"/>
          <w:szCs w:val="28"/>
          <w:lang w:val="en-US"/>
        </w:rPr>
        <w:t xml:space="preserve">Kế hoạch số 662/KH-BCĐTW ngày 05 </w:t>
      </w:r>
      <w:r w:rsidR="00B1761B">
        <w:rPr>
          <w:rFonts w:ascii="Times New Roman" w:hAnsi="Times New Roman"/>
          <w:sz w:val="28"/>
          <w:szCs w:val="28"/>
          <w:lang w:val="en-US"/>
        </w:rPr>
        <w:t>tháng 02 năm 2021 của Ban Chỉ đạo Tổng điều tra Kinh tế Trung ương về công tác tuyên truyền Tổng điều tra kinh tế năm 2021.</w:t>
      </w:r>
    </w:p>
    <w:p w:rsidR="00BE3121" w:rsidRPr="009A03DD" w:rsidRDefault="00107F29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Chỉ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3121" w:rsidRPr="00265168">
        <w:rPr>
          <w:rFonts w:ascii="Times New Roman" w:hAnsi="Times New Roman"/>
          <w:sz w:val="28"/>
          <w:szCs w:val="28"/>
        </w:rPr>
        <w:t xml:space="preserve">đạo Tổng điều tra </w:t>
      </w:r>
      <w:r w:rsidR="00BE3121" w:rsidRPr="008A5A8B">
        <w:rPr>
          <w:rFonts w:ascii="Times New Roman" w:hAnsi="Times New Roman"/>
          <w:sz w:val="28"/>
          <w:szCs w:val="28"/>
        </w:rPr>
        <w:t>kinh tế</w:t>
      </w:r>
      <w:r>
        <w:rPr>
          <w:rFonts w:ascii="Times New Roman" w:hAnsi="Times New Roman"/>
          <w:sz w:val="28"/>
          <w:szCs w:val="28"/>
          <w:lang w:val="en-US"/>
        </w:rPr>
        <w:t xml:space="preserve"> và điều tra cơ sở hành chính năm 2021 </w:t>
      </w:r>
      <w:r w:rsidR="006B7D64">
        <w:rPr>
          <w:rFonts w:ascii="Times New Roman" w:hAnsi="Times New Roman"/>
          <w:sz w:val="28"/>
          <w:szCs w:val="28"/>
          <w:lang w:val="en-US"/>
        </w:rPr>
        <w:t xml:space="preserve">tỉnh Kiên Giang </w:t>
      </w:r>
      <w:r w:rsidR="00BE3121" w:rsidRPr="004223A7">
        <w:rPr>
          <w:rFonts w:ascii="Times New Roman" w:hAnsi="Times New Roman"/>
          <w:spacing w:val="-4"/>
          <w:sz w:val="28"/>
          <w:szCs w:val="28"/>
        </w:rPr>
        <w:t>xây dựng kế hoạch tuyên truyền cụ thể như sau</w:t>
      </w:r>
      <w:r w:rsidR="00BE3121" w:rsidRPr="009A03DD">
        <w:rPr>
          <w:rFonts w:ascii="Times New Roman" w:hAnsi="Times New Roman"/>
          <w:spacing w:val="20"/>
          <w:sz w:val="28"/>
          <w:szCs w:val="28"/>
        </w:rPr>
        <w:t>:</w:t>
      </w:r>
    </w:p>
    <w:p w:rsidR="00BE3121" w:rsidRPr="002516EB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54451">
        <w:rPr>
          <w:rFonts w:ascii="Times New Roman" w:hAnsi="Times New Roman"/>
          <w:b/>
          <w:sz w:val="28"/>
          <w:szCs w:val="28"/>
        </w:rPr>
        <w:t xml:space="preserve">I. MỤC ĐÍCH, </w:t>
      </w:r>
      <w:r w:rsidRPr="002516EB">
        <w:rPr>
          <w:rFonts w:ascii="Times New Roman" w:hAnsi="Times New Roman"/>
          <w:b/>
          <w:sz w:val="28"/>
          <w:szCs w:val="28"/>
        </w:rPr>
        <w:t>YÊU CẦU</w:t>
      </w:r>
    </w:p>
    <w:p w:rsidR="00BE3121" w:rsidRPr="002516EB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516EB">
        <w:rPr>
          <w:rFonts w:ascii="Times New Roman" w:hAnsi="Times New Roman"/>
          <w:b/>
          <w:sz w:val="28"/>
          <w:szCs w:val="28"/>
        </w:rPr>
        <w:t>1. Mục đích</w:t>
      </w:r>
    </w:p>
    <w:p w:rsidR="00BE3121" w:rsidRPr="00265168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516EB">
        <w:rPr>
          <w:rFonts w:ascii="Times New Roman" w:hAnsi="Times New Roman"/>
          <w:sz w:val="28"/>
          <w:szCs w:val="28"/>
        </w:rPr>
        <w:t xml:space="preserve">- </w:t>
      </w:r>
      <w:r w:rsidRPr="004223A7">
        <w:rPr>
          <w:rFonts w:ascii="Times New Roman" w:hAnsi="Times New Roman"/>
          <w:spacing w:val="4"/>
          <w:sz w:val="28"/>
          <w:szCs w:val="28"/>
        </w:rPr>
        <w:t>Cung cấp thông tin đến các tầng lớp nhân dân về mục đích, ý nghĩa, đối tượng</w:t>
      </w:r>
      <w:r w:rsidRPr="00154451">
        <w:rPr>
          <w:rFonts w:ascii="Times New Roman" w:hAnsi="Times New Roman"/>
          <w:sz w:val="28"/>
          <w:szCs w:val="28"/>
        </w:rPr>
        <w:t>, đơn vị, thời điểm</w:t>
      </w:r>
      <w:r w:rsidRPr="002516EB">
        <w:rPr>
          <w:rFonts w:ascii="Times New Roman" w:hAnsi="Times New Roman"/>
          <w:sz w:val="28"/>
          <w:szCs w:val="28"/>
        </w:rPr>
        <w:t xml:space="preserve">, hình thức, kế hoạch, nội dung </w:t>
      </w:r>
      <w:r w:rsidRPr="00154451">
        <w:rPr>
          <w:rFonts w:ascii="Times New Roman" w:hAnsi="Times New Roman"/>
          <w:sz w:val="28"/>
          <w:szCs w:val="28"/>
        </w:rPr>
        <w:t>tiến hành</w:t>
      </w:r>
      <w:r w:rsidRPr="002516EB">
        <w:rPr>
          <w:rFonts w:ascii="Times New Roman" w:hAnsi="Times New Roman"/>
          <w:sz w:val="28"/>
          <w:szCs w:val="28"/>
        </w:rPr>
        <w:t xml:space="preserve"> cuộc</w:t>
      </w:r>
      <w:r w:rsidRPr="00154451">
        <w:rPr>
          <w:rFonts w:ascii="Times New Roman" w:hAnsi="Times New Roman"/>
          <w:sz w:val="28"/>
          <w:szCs w:val="28"/>
        </w:rPr>
        <w:t xml:space="preserve"> Tổng điều tra</w:t>
      </w:r>
      <w:r w:rsidRPr="009A03DD">
        <w:rPr>
          <w:rFonts w:ascii="Times New Roman" w:hAnsi="Times New Roman"/>
          <w:sz w:val="28"/>
          <w:szCs w:val="28"/>
        </w:rPr>
        <w:t xml:space="preserve"> kinh tế năm 2021 và điều tra cơ sở hành chính năm 2021 (sau đây viết gọn là Tổng điều tra)</w:t>
      </w:r>
      <w:r w:rsidRPr="00154451">
        <w:rPr>
          <w:rFonts w:ascii="Times New Roman" w:hAnsi="Times New Roman"/>
          <w:sz w:val="28"/>
          <w:szCs w:val="28"/>
        </w:rPr>
        <w:t>; trá</w:t>
      </w:r>
      <w:r>
        <w:rPr>
          <w:rFonts w:ascii="Times New Roman" w:hAnsi="Times New Roman"/>
          <w:sz w:val="28"/>
          <w:szCs w:val="28"/>
        </w:rPr>
        <w:t>ch nhiệm của các cấp, các ngành;</w:t>
      </w:r>
      <w:r w:rsidR="00107F29">
        <w:rPr>
          <w:rFonts w:ascii="Times New Roman" w:hAnsi="Times New Roman"/>
          <w:sz w:val="28"/>
          <w:szCs w:val="28"/>
          <w:lang w:val="en-US"/>
        </w:rPr>
        <w:t>Q</w:t>
      </w:r>
      <w:r w:rsidRPr="00154451">
        <w:rPr>
          <w:rFonts w:ascii="Times New Roman" w:hAnsi="Times New Roman"/>
          <w:sz w:val="28"/>
          <w:szCs w:val="28"/>
        </w:rPr>
        <w:t>uyền và nghĩa vụ của tổ chức, cá nhân trong cuộc Tổng điều tra</w:t>
      </w:r>
      <w:r w:rsidRPr="002516EB">
        <w:rPr>
          <w:rFonts w:ascii="Times New Roman" w:hAnsi="Times New Roman"/>
          <w:sz w:val="28"/>
          <w:szCs w:val="28"/>
        </w:rPr>
        <w:t>;</w:t>
      </w:r>
    </w:p>
    <w:p w:rsidR="00BE3121" w:rsidRPr="00952061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516EB">
        <w:rPr>
          <w:rFonts w:ascii="Times New Roman" w:hAnsi="Times New Roman"/>
          <w:sz w:val="28"/>
          <w:szCs w:val="28"/>
        </w:rPr>
        <w:t xml:space="preserve">- </w:t>
      </w:r>
      <w:r w:rsidRPr="00952061">
        <w:rPr>
          <w:rFonts w:ascii="Times New Roman" w:hAnsi="Times New Roman"/>
          <w:sz w:val="28"/>
          <w:szCs w:val="28"/>
        </w:rPr>
        <w:t xml:space="preserve">Giúp </w:t>
      </w:r>
      <w:r w:rsidRPr="002516EB">
        <w:rPr>
          <w:rFonts w:ascii="Times New Roman" w:hAnsi="Times New Roman"/>
          <w:sz w:val="28"/>
          <w:szCs w:val="28"/>
        </w:rPr>
        <w:t xml:space="preserve">đơn vị được </w:t>
      </w:r>
      <w:r w:rsidRPr="00952061">
        <w:rPr>
          <w:rFonts w:ascii="Times New Roman" w:hAnsi="Times New Roman"/>
          <w:sz w:val="28"/>
          <w:szCs w:val="28"/>
        </w:rPr>
        <w:t>điều tra</w:t>
      </w:r>
      <w:r w:rsidRPr="002516EB">
        <w:rPr>
          <w:rFonts w:ascii="Times New Roman" w:hAnsi="Times New Roman"/>
          <w:sz w:val="28"/>
          <w:szCs w:val="28"/>
        </w:rPr>
        <w:t xml:space="preserve"> hiểu và</w:t>
      </w:r>
      <w:r w:rsidRPr="00952061">
        <w:rPr>
          <w:rFonts w:ascii="Times New Roman" w:hAnsi="Times New Roman"/>
          <w:sz w:val="28"/>
          <w:szCs w:val="28"/>
        </w:rPr>
        <w:t xml:space="preserve"> nhận thức rõ nhiệm vụ, trách nhiệm </w:t>
      </w:r>
      <w:r w:rsidRPr="004223A7">
        <w:rPr>
          <w:rFonts w:ascii="Times New Roman" w:hAnsi="Times New Roman"/>
          <w:spacing w:val="-4"/>
          <w:sz w:val="28"/>
          <w:szCs w:val="28"/>
        </w:rPr>
        <w:t>trong Tổng điều tra, tích cực phối hợp với các lực lượng điều tra cung cấp thông tin</w:t>
      </w:r>
      <w:r w:rsidRPr="00952061">
        <w:rPr>
          <w:rFonts w:ascii="Times New Roman" w:hAnsi="Times New Roman"/>
          <w:sz w:val="28"/>
          <w:szCs w:val="28"/>
        </w:rPr>
        <w:t xml:space="preserve"> đầy đủ, </w:t>
      </w:r>
      <w:r w:rsidRPr="002516EB">
        <w:rPr>
          <w:rFonts w:ascii="Times New Roman" w:hAnsi="Times New Roman"/>
          <w:sz w:val="28"/>
          <w:szCs w:val="28"/>
        </w:rPr>
        <w:t>kịp thời;</w:t>
      </w:r>
    </w:p>
    <w:p w:rsidR="00BE3121" w:rsidRPr="002516EB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516EB">
        <w:rPr>
          <w:rFonts w:ascii="Times New Roman" w:hAnsi="Times New Roman"/>
          <w:sz w:val="28"/>
          <w:szCs w:val="28"/>
        </w:rPr>
        <w:t xml:space="preserve">- </w:t>
      </w:r>
      <w:r w:rsidRPr="00952061">
        <w:rPr>
          <w:rFonts w:ascii="Times New Roman" w:hAnsi="Times New Roman"/>
          <w:sz w:val="28"/>
          <w:szCs w:val="28"/>
        </w:rPr>
        <w:t xml:space="preserve">Tăng cường sự phối hợp của các cấp, các ngành, các tầng lớp nhân dân. </w:t>
      </w:r>
      <w:r w:rsidRPr="002516EB">
        <w:rPr>
          <w:rFonts w:ascii="Times New Roman" w:hAnsi="Times New Roman"/>
          <w:sz w:val="28"/>
          <w:szCs w:val="28"/>
        </w:rPr>
        <w:t xml:space="preserve">Phối hợp với các cấp hỗ trợ </w:t>
      </w:r>
      <w:r w:rsidRPr="00952061">
        <w:rPr>
          <w:rFonts w:ascii="Times New Roman" w:hAnsi="Times New Roman"/>
          <w:sz w:val="28"/>
          <w:szCs w:val="28"/>
        </w:rPr>
        <w:t>tối đa các nguồn lực cho Tổng điều tra.</w:t>
      </w:r>
    </w:p>
    <w:p w:rsidR="00BE3121" w:rsidRPr="00154451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516EB">
        <w:rPr>
          <w:rFonts w:ascii="Times New Roman" w:hAnsi="Times New Roman"/>
          <w:b/>
          <w:sz w:val="28"/>
          <w:szCs w:val="28"/>
        </w:rPr>
        <w:t>2. Yêu cầu</w:t>
      </w:r>
    </w:p>
    <w:p w:rsidR="00BE3121" w:rsidRPr="002516EB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516EB">
        <w:rPr>
          <w:rFonts w:ascii="Times New Roman" w:hAnsi="Times New Roman"/>
          <w:sz w:val="28"/>
          <w:szCs w:val="28"/>
        </w:rPr>
        <w:t xml:space="preserve">- </w:t>
      </w:r>
      <w:r w:rsidRPr="008A5A8B">
        <w:rPr>
          <w:rFonts w:ascii="Times New Roman" w:hAnsi="Times New Roman"/>
          <w:sz w:val="28"/>
          <w:szCs w:val="28"/>
        </w:rPr>
        <w:t>Công tác tuyên truyền</w:t>
      </w:r>
      <w:r w:rsidR="009E22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5A8B">
        <w:rPr>
          <w:rFonts w:ascii="Times New Roman" w:hAnsi="Times New Roman"/>
          <w:sz w:val="28"/>
          <w:szCs w:val="28"/>
        </w:rPr>
        <w:t xml:space="preserve">phải thực hiện </w:t>
      </w:r>
      <w:r w:rsidRPr="002516EB">
        <w:rPr>
          <w:rFonts w:ascii="Times New Roman" w:hAnsi="Times New Roman"/>
          <w:sz w:val="28"/>
          <w:szCs w:val="28"/>
        </w:rPr>
        <w:t xml:space="preserve">trọng tâm, trọng điểm, tiếp cận được các đối tượng, đơn vị điều tra, </w:t>
      </w:r>
      <w:r w:rsidRPr="008A5A8B">
        <w:rPr>
          <w:rFonts w:ascii="Times New Roman" w:hAnsi="Times New Roman"/>
          <w:sz w:val="28"/>
          <w:szCs w:val="28"/>
        </w:rPr>
        <w:t>đảm bảo hiệu quả</w:t>
      </w:r>
      <w:r w:rsidRPr="004223A7">
        <w:rPr>
          <w:rFonts w:ascii="Times New Roman" w:hAnsi="Times New Roman"/>
          <w:sz w:val="28"/>
          <w:szCs w:val="28"/>
        </w:rPr>
        <w:t xml:space="preserve"> và</w:t>
      </w:r>
      <w:r w:rsidRPr="008A5A8B">
        <w:rPr>
          <w:rFonts w:ascii="Times New Roman" w:hAnsi="Times New Roman"/>
          <w:sz w:val="28"/>
          <w:szCs w:val="28"/>
        </w:rPr>
        <w:t xml:space="preserve"> thiết thực</w:t>
      </w:r>
      <w:r w:rsidRPr="002516EB">
        <w:rPr>
          <w:rFonts w:ascii="Times New Roman" w:hAnsi="Times New Roman"/>
          <w:sz w:val="28"/>
          <w:szCs w:val="28"/>
        </w:rPr>
        <w:t>;</w:t>
      </w:r>
    </w:p>
    <w:p w:rsidR="00BE3121" w:rsidRPr="00BB3BC6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516EB">
        <w:rPr>
          <w:rFonts w:ascii="Times New Roman" w:hAnsi="Times New Roman"/>
          <w:sz w:val="28"/>
          <w:szCs w:val="28"/>
        </w:rPr>
        <w:t xml:space="preserve">- </w:t>
      </w:r>
      <w:r w:rsidRPr="008A5A8B">
        <w:rPr>
          <w:rFonts w:ascii="Times New Roman" w:hAnsi="Times New Roman"/>
          <w:sz w:val="28"/>
          <w:szCs w:val="28"/>
        </w:rPr>
        <w:t>Nội dung, hình thức tuyên truyền phong phú, kịp thời, phù hợp với từng đối tượng, địa bàn</w:t>
      </w:r>
      <w:r w:rsidRPr="002516EB">
        <w:rPr>
          <w:rFonts w:ascii="Times New Roman" w:hAnsi="Times New Roman"/>
          <w:sz w:val="28"/>
          <w:szCs w:val="28"/>
        </w:rPr>
        <w:t xml:space="preserve"> và</w:t>
      </w:r>
      <w:r w:rsidRPr="008A5A8B">
        <w:rPr>
          <w:rFonts w:ascii="Times New Roman" w:hAnsi="Times New Roman"/>
          <w:sz w:val="28"/>
          <w:szCs w:val="28"/>
        </w:rPr>
        <w:t xml:space="preserve"> thời gian cụ thể</w:t>
      </w:r>
      <w:r w:rsidRPr="009A03DD">
        <w:rPr>
          <w:rFonts w:ascii="Times New Roman" w:hAnsi="Times New Roman"/>
          <w:sz w:val="28"/>
          <w:szCs w:val="28"/>
        </w:rPr>
        <w:t>;</w:t>
      </w:r>
    </w:p>
    <w:p w:rsidR="00BE3121" w:rsidRPr="002516EB" w:rsidRDefault="00BE3121" w:rsidP="00BE3121">
      <w:pPr>
        <w:spacing w:before="120"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516EB">
        <w:rPr>
          <w:rFonts w:ascii="Times New Roman" w:hAnsi="Times New Roman"/>
          <w:spacing w:val="-4"/>
          <w:sz w:val="28"/>
          <w:szCs w:val="28"/>
        </w:rPr>
        <w:lastRenderedPageBreak/>
        <w:t xml:space="preserve">- </w:t>
      </w:r>
      <w:r w:rsidRPr="004223A7">
        <w:rPr>
          <w:rFonts w:ascii="Times New Roman" w:hAnsi="Times New Roman"/>
          <w:spacing w:val="-6"/>
          <w:sz w:val="28"/>
          <w:szCs w:val="28"/>
        </w:rPr>
        <w:t xml:space="preserve">Trong quá trình thực hiện công tác tuyên truyền tại địa phương, Ban Chỉ đạo </w:t>
      </w:r>
      <w:r w:rsidRPr="004223A7">
        <w:rPr>
          <w:rFonts w:ascii="Times New Roman" w:hAnsi="Times New Roman"/>
          <w:spacing w:val="-4"/>
          <w:sz w:val="28"/>
          <w:szCs w:val="28"/>
        </w:rPr>
        <w:t>Tổng điều tra các cấp cần huy động sự tham gia tích cực của toàn hệ thống chính trị</w:t>
      </w:r>
      <w:r w:rsidRPr="004223A7">
        <w:rPr>
          <w:rFonts w:ascii="Times New Roman" w:hAnsi="Times New Roman"/>
          <w:sz w:val="28"/>
          <w:szCs w:val="28"/>
        </w:rPr>
        <w:t xml:space="preserve"> và</w:t>
      </w:r>
      <w:r w:rsidRPr="002516EB">
        <w:rPr>
          <w:rFonts w:ascii="Times New Roman" w:hAnsi="Times New Roman"/>
          <w:sz w:val="28"/>
          <w:szCs w:val="28"/>
        </w:rPr>
        <w:t xml:space="preserve"> quần chúng nhân dân;</w:t>
      </w:r>
    </w:p>
    <w:p w:rsidR="00BE3121" w:rsidRPr="00AC015F" w:rsidRDefault="00BE3121" w:rsidP="00BE3121">
      <w:pPr>
        <w:widowControl w:val="0"/>
        <w:spacing w:before="120" w:after="120" w:line="34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C015F">
        <w:rPr>
          <w:rFonts w:ascii="Times New Roman" w:hAnsi="Times New Roman"/>
          <w:sz w:val="28"/>
          <w:szCs w:val="28"/>
          <w:lang w:val="en-US"/>
        </w:rPr>
        <w:t>- Thời gian thực hiện tuyên truyền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BE3121" w:rsidRPr="00AC015F" w:rsidRDefault="00BE3121" w:rsidP="00BE3121">
      <w:pPr>
        <w:widowControl w:val="0"/>
        <w:spacing w:before="120" w:after="120" w:line="34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C015F">
        <w:rPr>
          <w:rFonts w:ascii="Times New Roman" w:hAnsi="Times New Roman"/>
          <w:sz w:val="28"/>
          <w:szCs w:val="28"/>
          <w:lang w:val="en-US"/>
        </w:rPr>
        <w:t xml:space="preserve">Đợt 1: </w:t>
      </w:r>
      <w:r w:rsidRPr="004223A7">
        <w:rPr>
          <w:rFonts w:ascii="Times New Roman" w:hAnsi="Times New Roman"/>
          <w:spacing w:val="-2"/>
          <w:sz w:val="28"/>
          <w:szCs w:val="28"/>
          <w:lang w:val="en-US"/>
        </w:rPr>
        <w:t xml:space="preserve">Tháng 2-5 năm 2021, tuyên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truyền về điều tra doanh nghiệp;</w:t>
      </w:r>
      <w:r w:rsidRPr="004223A7">
        <w:rPr>
          <w:rFonts w:ascii="Times New Roman" w:hAnsi="Times New Roman"/>
          <w:spacing w:val="-2"/>
          <w:sz w:val="28"/>
          <w:szCs w:val="28"/>
          <w:lang w:val="en-US"/>
        </w:rPr>
        <w:t>đơn vị sự nghiệp</w:t>
      </w:r>
      <w:r>
        <w:rPr>
          <w:rFonts w:ascii="Times New Roman" w:hAnsi="Times New Roman"/>
          <w:sz w:val="28"/>
          <w:szCs w:val="28"/>
          <w:lang w:val="en-US"/>
        </w:rPr>
        <w:t>, hiệp hội</w:t>
      </w:r>
      <w:r w:rsidRPr="00AC015F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cơ sở hành chính.</w:t>
      </w:r>
    </w:p>
    <w:p w:rsidR="00BE3121" w:rsidRDefault="00BE3121" w:rsidP="00BE3121">
      <w:pPr>
        <w:spacing w:before="120" w:after="120" w:line="34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C015F">
        <w:rPr>
          <w:rFonts w:ascii="Times New Roman" w:hAnsi="Times New Roman"/>
          <w:sz w:val="28"/>
          <w:szCs w:val="28"/>
          <w:lang w:val="en-US"/>
        </w:rPr>
        <w:t xml:space="preserve">Đợt 2: Tháng 6-7 năm 2021, tuyên truyền </w:t>
      </w:r>
      <w:r>
        <w:rPr>
          <w:rFonts w:ascii="Times New Roman" w:hAnsi="Times New Roman"/>
          <w:sz w:val="28"/>
          <w:szCs w:val="28"/>
          <w:lang w:val="en-US"/>
        </w:rPr>
        <w:t>về</w:t>
      </w:r>
      <w:r w:rsidRPr="00AC015F">
        <w:rPr>
          <w:rFonts w:ascii="Times New Roman" w:hAnsi="Times New Roman"/>
          <w:sz w:val="28"/>
          <w:szCs w:val="28"/>
          <w:lang w:val="en-US"/>
        </w:rPr>
        <w:t xml:space="preserve"> điều tra cơ sở </w:t>
      </w:r>
      <w:r>
        <w:rPr>
          <w:rFonts w:ascii="Times New Roman" w:hAnsi="Times New Roman"/>
          <w:sz w:val="28"/>
          <w:szCs w:val="28"/>
          <w:lang w:val="en-US"/>
        </w:rPr>
        <w:t xml:space="preserve">sản xuất kinh doanh </w:t>
      </w:r>
      <w:r w:rsidRPr="00AC015F">
        <w:rPr>
          <w:rFonts w:ascii="Times New Roman" w:hAnsi="Times New Roman"/>
          <w:sz w:val="28"/>
          <w:szCs w:val="28"/>
          <w:lang w:val="en-US"/>
        </w:rPr>
        <w:t>cá thể</w:t>
      </w:r>
      <w:r>
        <w:rPr>
          <w:rFonts w:ascii="Times New Roman" w:hAnsi="Times New Roman"/>
          <w:sz w:val="28"/>
          <w:szCs w:val="28"/>
          <w:lang w:val="en-US"/>
        </w:rPr>
        <w:t>;cơ sở tôn giáo, tín ngưỡng</w:t>
      </w:r>
      <w:r w:rsidRPr="00AC015F">
        <w:rPr>
          <w:rFonts w:ascii="Times New Roman" w:hAnsi="Times New Roman"/>
          <w:sz w:val="28"/>
          <w:szCs w:val="28"/>
          <w:lang w:val="en-US"/>
        </w:rPr>
        <w:t>.</w:t>
      </w:r>
    </w:p>
    <w:p w:rsidR="00BE3121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54451">
        <w:rPr>
          <w:rFonts w:ascii="Times New Roman" w:hAnsi="Times New Roman"/>
          <w:b/>
          <w:sz w:val="28"/>
          <w:szCs w:val="28"/>
          <w:lang w:val="en-US"/>
        </w:rPr>
        <w:t>II. NỘI DUNG TUYÊN TRUYỀN</w:t>
      </w:r>
    </w:p>
    <w:p w:rsidR="00BE3121" w:rsidRPr="00C72F17" w:rsidRDefault="00BE3121" w:rsidP="00C72F17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A03DD">
        <w:rPr>
          <w:rFonts w:ascii="Times New Roman" w:hAnsi="Times New Roman"/>
          <w:sz w:val="28"/>
          <w:szCs w:val="28"/>
          <w:lang w:val="en-US"/>
        </w:rPr>
        <w:t xml:space="preserve">Công tác tuyên truyền được tập trung vào các nội dung tại </w:t>
      </w:r>
      <w:r w:rsidR="00C72F17">
        <w:rPr>
          <w:rFonts w:ascii="Times New Roman" w:hAnsi="Times New Roman"/>
          <w:sz w:val="28"/>
          <w:szCs w:val="28"/>
        </w:rPr>
        <w:t>Quyết định số</w:t>
      </w:r>
      <w:r w:rsidR="00C72F1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2F17" w:rsidRPr="002516EB">
        <w:rPr>
          <w:rFonts w:ascii="Times New Roman" w:hAnsi="Times New Roman"/>
          <w:sz w:val="28"/>
          <w:szCs w:val="28"/>
        </w:rPr>
        <w:t>1344/QĐ-BKHĐT ngày 03/9/2020 của Bộ trưởng Bộ Kế hoạch và Đầu tư về việc ban hành Phương án Tổng điều tra kinh tế năm 2021</w:t>
      </w:r>
      <w:r w:rsidR="00C72F17" w:rsidRPr="00265168">
        <w:rPr>
          <w:rFonts w:ascii="Times New Roman" w:hAnsi="Times New Roman"/>
          <w:sz w:val="28"/>
          <w:szCs w:val="28"/>
        </w:rPr>
        <w:t xml:space="preserve">, </w:t>
      </w:r>
      <w:r w:rsidR="00C72F17">
        <w:rPr>
          <w:rFonts w:ascii="Times New Roman" w:hAnsi="Times New Roman"/>
          <w:sz w:val="28"/>
          <w:szCs w:val="28"/>
          <w:lang w:val="en-US"/>
        </w:rPr>
        <w:t xml:space="preserve">Quyết định số 1006/QĐ-BNV ngày 26/11/2020 của Bộ Nội vụ về việc ban hành Phương án Điều tra cơ sở hành chính năm 2021, Kế hoạch 181/KH-BCĐ ngày 17/11/2020 của Ban chỉ đạo Tổng điều tra kinh tế và điều tra cơ sở hành chính năm 2021 tỉnh Kiên Giang, </w:t>
      </w:r>
      <w:r w:rsidR="00C72F17">
        <w:rPr>
          <w:rFonts w:ascii="Times New Roman" w:hAnsi="Times New Roman"/>
          <w:spacing w:val="6"/>
          <w:sz w:val="28"/>
          <w:szCs w:val="28"/>
          <w:lang w:val="en-US"/>
        </w:rPr>
        <w:t>n</w:t>
      </w:r>
      <w:r w:rsidRPr="004223A7">
        <w:rPr>
          <w:rFonts w:ascii="Times New Roman" w:hAnsi="Times New Roman"/>
          <w:spacing w:val="6"/>
          <w:sz w:val="28"/>
          <w:szCs w:val="28"/>
          <w:lang w:val="en-US"/>
        </w:rPr>
        <w:t>ội dung cụ thể như sau:</w:t>
      </w:r>
    </w:p>
    <w:p w:rsidR="00BE3121" w:rsidRPr="00D076B5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076B5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Tuyên truyền về mục đích, ý nghĩa của cuộc Tổng điều tra.</w:t>
      </w:r>
    </w:p>
    <w:p w:rsidR="00BE3121" w:rsidRPr="00D076B5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076B5"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Tuyên truyền về đối</w:t>
      </w:r>
      <w:r w:rsidR="00DA6F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76B5">
        <w:rPr>
          <w:rFonts w:ascii="Times New Roman" w:hAnsi="Times New Roman"/>
          <w:sz w:val="28"/>
          <w:szCs w:val="28"/>
          <w:lang w:val="en-US"/>
        </w:rPr>
        <w:t xml:space="preserve">tượng </w:t>
      </w:r>
      <w:r>
        <w:rPr>
          <w:rFonts w:ascii="Times New Roman" w:hAnsi="Times New Roman"/>
          <w:sz w:val="28"/>
          <w:szCs w:val="28"/>
          <w:lang w:val="en-US"/>
        </w:rPr>
        <w:t xml:space="preserve">Tổng </w:t>
      </w:r>
      <w:r w:rsidRPr="00D076B5">
        <w:rPr>
          <w:rFonts w:ascii="Times New Roman" w:hAnsi="Times New Roman"/>
          <w:sz w:val="28"/>
          <w:szCs w:val="28"/>
          <w:lang w:val="en-US"/>
        </w:rPr>
        <w:t>điều tra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E3121" w:rsidRPr="00AB6AFB" w:rsidRDefault="00BE3121" w:rsidP="00BE3121">
      <w:pPr>
        <w:pStyle w:val="BodyText"/>
        <w:tabs>
          <w:tab w:val="left" w:pos="1134"/>
        </w:tabs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D076B5">
        <w:rPr>
          <w:rFonts w:ascii="Times New Roman" w:hAnsi="Times New Roman"/>
          <w:bCs/>
          <w:color w:val="000000"/>
          <w:szCs w:val="28"/>
          <w:lang w:val="vi-VN"/>
        </w:rPr>
        <w:t xml:space="preserve">3. </w:t>
      </w:r>
      <w:r>
        <w:rPr>
          <w:rFonts w:ascii="Times New Roman" w:hAnsi="Times New Roman"/>
          <w:bCs/>
          <w:color w:val="000000"/>
          <w:szCs w:val="28"/>
        </w:rPr>
        <w:t>Tuyên truyền về đ</w:t>
      </w:r>
      <w:r w:rsidRPr="00D076B5">
        <w:rPr>
          <w:rFonts w:ascii="Times New Roman" w:hAnsi="Times New Roman"/>
          <w:bCs/>
          <w:color w:val="000000"/>
          <w:szCs w:val="28"/>
          <w:lang w:val="vi-VN"/>
        </w:rPr>
        <w:t xml:space="preserve">ơn vị </w:t>
      </w:r>
      <w:r>
        <w:rPr>
          <w:rFonts w:ascii="Times New Roman" w:hAnsi="Times New Roman"/>
          <w:bCs/>
          <w:color w:val="000000"/>
          <w:szCs w:val="28"/>
        </w:rPr>
        <w:t xml:space="preserve">Tổng </w:t>
      </w:r>
      <w:r w:rsidRPr="00D076B5">
        <w:rPr>
          <w:rFonts w:ascii="Times New Roman" w:hAnsi="Times New Roman"/>
          <w:bCs/>
          <w:color w:val="000000"/>
          <w:szCs w:val="28"/>
          <w:lang w:val="vi-VN"/>
        </w:rPr>
        <w:t>điều tra</w:t>
      </w:r>
      <w:r>
        <w:rPr>
          <w:rFonts w:ascii="Times New Roman" w:hAnsi="Times New Roman"/>
          <w:color w:val="000000"/>
          <w:szCs w:val="28"/>
        </w:rPr>
        <w:t>.</w:t>
      </w:r>
    </w:p>
    <w:p w:rsidR="00BE3121" w:rsidRPr="00D076B5" w:rsidRDefault="00BE3121" w:rsidP="00BE3121">
      <w:pPr>
        <w:pStyle w:val="BodyText"/>
        <w:spacing w:before="120" w:after="120" w:line="340" w:lineRule="exact"/>
        <w:ind w:firstLine="720"/>
        <w:jc w:val="left"/>
        <w:rPr>
          <w:rFonts w:ascii="Times New Roman" w:hAnsi="Times New Roman"/>
          <w:color w:val="000000"/>
          <w:szCs w:val="28"/>
        </w:rPr>
      </w:pPr>
      <w:r w:rsidRPr="00D076B5">
        <w:rPr>
          <w:rFonts w:ascii="Times New Roman" w:hAnsi="Times New Roman"/>
          <w:color w:val="000000"/>
          <w:szCs w:val="28"/>
        </w:rPr>
        <w:t xml:space="preserve">4. </w:t>
      </w:r>
      <w:r>
        <w:rPr>
          <w:rFonts w:ascii="Times New Roman" w:hAnsi="Times New Roman"/>
          <w:color w:val="000000"/>
          <w:szCs w:val="28"/>
        </w:rPr>
        <w:t>Tuyên truyền về t</w:t>
      </w:r>
      <w:r w:rsidRPr="00D076B5">
        <w:rPr>
          <w:rFonts w:ascii="Times New Roman" w:hAnsi="Times New Roman"/>
          <w:color w:val="000000"/>
          <w:szCs w:val="28"/>
        </w:rPr>
        <w:t>hời điểm</w:t>
      </w:r>
      <w:r>
        <w:rPr>
          <w:rFonts w:ascii="Times New Roman" w:hAnsi="Times New Roman"/>
          <w:color w:val="000000"/>
          <w:szCs w:val="28"/>
        </w:rPr>
        <w:t xml:space="preserve"> tiến hành</w:t>
      </w:r>
      <w:r w:rsidR="00FE4D8C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Tổng </w:t>
      </w:r>
      <w:r w:rsidRPr="00D076B5">
        <w:rPr>
          <w:rFonts w:ascii="Times New Roman" w:hAnsi="Times New Roman"/>
          <w:color w:val="000000"/>
          <w:szCs w:val="28"/>
        </w:rPr>
        <w:t>điều tra</w:t>
      </w:r>
      <w:r>
        <w:rPr>
          <w:rFonts w:ascii="Times New Roman" w:hAnsi="Times New Roman"/>
          <w:color w:val="000000"/>
          <w:szCs w:val="28"/>
        </w:rPr>
        <w:t>.</w:t>
      </w:r>
    </w:p>
    <w:p w:rsidR="00BE3121" w:rsidRPr="00D076B5" w:rsidRDefault="00BE3121" w:rsidP="00BE3121">
      <w:pPr>
        <w:tabs>
          <w:tab w:val="left" w:pos="851"/>
        </w:tabs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76B5">
        <w:rPr>
          <w:rFonts w:ascii="Times New Roman" w:hAnsi="Times New Roman"/>
          <w:color w:val="000000"/>
          <w:sz w:val="28"/>
          <w:szCs w:val="28"/>
          <w:lang w:val="en-US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Tuyên truyền về hình</w:t>
      </w:r>
      <w:r w:rsidR="00FE4D8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076B5">
        <w:rPr>
          <w:rFonts w:ascii="Times New Roman" w:hAnsi="Times New Roman"/>
          <w:color w:val="000000"/>
          <w:sz w:val="28"/>
          <w:szCs w:val="28"/>
          <w:lang w:val="en-US"/>
        </w:rPr>
        <w:t>thức</w:t>
      </w:r>
      <w:r w:rsidR="0090221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thu thập thông tin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BE3121" w:rsidRDefault="00BE3121" w:rsidP="00BE3121">
      <w:pPr>
        <w:tabs>
          <w:tab w:val="left" w:pos="90"/>
          <w:tab w:val="left" w:pos="851"/>
        </w:tabs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6. Tuyên truyền về kế hoạch tổ chức thực hiện Tổng điều tra.</w:t>
      </w:r>
    </w:p>
    <w:p w:rsidR="00BE3121" w:rsidRDefault="00BE3121" w:rsidP="00BE3121">
      <w:pPr>
        <w:tabs>
          <w:tab w:val="left" w:pos="90"/>
          <w:tab w:val="left" w:pos="851"/>
        </w:tabs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7</w:t>
      </w:r>
      <w:r w:rsidRPr="00D076B5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Tuyên truyền về</w:t>
      </w:r>
      <w:r w:rsidR="00FE4D8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D076B5">
        <w:rPr>
          <w:rFonts w:ascii="Times New Roman" w:hAnsi="Times New Roman"/>
          <w:color w:val="000000"/>
          <w:sz w:val="28"/>
          <w:szCs w:val="28"/>
          <w:lang w:val="en-US"/>
        </w:rPr>
        <w:t xml:space="preserve">ội dung của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cuộc</w:t>
      </w:r>
      <w:r w:rsidR="007163F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Tổng </w:t>
      </w:r>
      <w:r w:rsidRPr="00D076B5">
        <w:rPr>
          <w:rFonts w:ascii="Times New Roman" w:hAnsi="Times New Roman"/>
          <w:color w:val="000000"/>
          <w:sz w:val="28"/>
          <w:szCs w:val="28"/>
          <w:lang w:val="en-US"/>
        </w:rPr>
        <w:t>điều tra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BE3121" w:rsidRPr="00D076B5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 w:rsidRPr="00D076B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Tuyên truyền về</w:t>
      </w:r>
      <w:r w:rsidR="00FE4D8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D076B5">
        <w:rPr>
          <w:rFonts w:ascii="Times New Roman" w:hAnsi="Times New Roman"/>
          <w:sz w:val="28"/>
          <w:szCs w:val="28"/>
          <w:lang w:val="en-US"/>
        </w:rPr>
        <w:t>uyền</w:t>
      </w:r>
      <w:r>
        <w:rPr>
          <w:rFonts w:ascii="Times New Roman" w:hAnsi="Times New Roman"/>
          <w:sz w:val="28"/>
          <w:szCs w:val="28"/>
          <w:lang w:val="en-US"/>
        </w:rPr>
        <w:t xml:space="preserve"> hạn, nghĩa vụ, trách nhiệm của các cấp, các ngành và nhân dân trong quá trình thực hiện cuộc</w:t>
      </w:r>
      <w:r w:rsidR="00FE4D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Tổng điều tra.</w:t>
      </w:r>
    </w:p>
    <w:p w:rsidR="00BE3121" w:rsidRDefault="00BE3121" w:rsidP="00BE3121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III</w:t>
      </w:r>
      <w:r w:rsidRPr="00154451">
        <w:rPr>
          <w:rFonts w:ascii="Times New Roman" w:hAnsi="Times New Roman"/>
          <w:b/>
          <w:sz w:val="28"/>
          <w:szCs w:val="28"/>
          <w:lang w:val="nl-NL"/>
        </w:rPr>
        <w:t>. HÌNH THỨC TUYÊN TRUYỀN</w:t>
      </w:r>
    </w:p>
    <w:p w:rsidR="00BE3121" w:rsidRPr="008A5A8B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952061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1. 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Tuyên truyền trên sóng phát thanh, truyền hình, báo chí</w:t>
      </w:r>
    </w:p>
    <w:p w:rsidR="00181A94" w:rsidRDefault="00181A94" w:rsidP="005A1E2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5A1E23">
        <w:rPr>
          <w:rFonts w:ascii="Times New Roman" w:hAnsi="Times New Roman"/>
          <w:sz w:val="28"/>
          <w:szCs w:val="28"/>
          <w:lang w:val="en-US"/>
        </w:rPr>
        <w:t xml:space="preserve">- Đưa tin, phóng sự </w:t>
      </w:r>
      <w:r>
        <w:rPr>
          <w:rFonts w:ascii="Times New Roman" w:hAnsi="Times New Roman"/>
          <w:sz w:val="28"/>
          <w:szCs w:val="28"/>
          <w:lang w:val="en-US"/>
        </w:rPr>
        <w:t>trên Đài phát thanh, truyền hình cấp tỉnh.</w:t>
      </w:r>
    </w:p>
    <w:p w:rsidR="00BE3121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  <w:lang w:val="nl-NL"/>
        </w:rPr>
      </w:pPr>
      <w:r w:rsidRPr="009A03DD">
        <w:rPr>
          <w:rFonts w:ascii="Times New Roman" w:hAnsi="Times New Roman"/>
          <w:color w:val="000000"/>
          <w:spacing w:val="-4"/>
          <w:sz w:val="28"/>
          <w:szCs w:val="28"/>
          <w:lang w:val="nl-NL"/>
        </w:rPr>
        <w:t>- Sử dụng hệ thống loa truyền thanh cơ sở (cấp huyện/cấp xã).</w:t>
      </w:r>
    </w:p>
    <w:p w:rsidR="002A04E9" w:rsidRPr="009A03DD" w:rsidRDefault="002A04E9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nl-NL"/>
        </w:rPr>
        <w:t xml:space="preserve">- </w:t>
      </w:r>
      <w:r w:rsidR="005A1E23">
        <w:rPr>
          <w:rFonts w:ascii="Times New Roman" w:hAnsi="Times New Roman"/>
          <w:color w:val="000000"/>
          <w:spacing w:val="-4"/>
          <w:sz w:val="28"/>
          <w:szCs w:val="28"/>
          <w:lang w:val="nl-NL"/>
        </w:rPr>
        <w:t>Đăng bài trên báo Kiên Giang và các báo Thường trú tại tỉnh</w:t>
      </w:r>
    </w:p>
    <w:p w:rsidR="00BE3121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2</w:t>
      </w:r>
      <w:r w:rsidRPr="00154451">
        <w:rPr>
          <w:rFonts w:ascii="Times New Roman" w:hAnsi="Times New Roman"/>
          <w:b/>
          <w:color w:val="000000"/>
          <w:sz w:val="28"/>
          <w:szCs w:val="28"/>
          <w:lang w:val="nl-NL"/>
        </w:rPr>
        <w:t>. Tuyên truyền trên cổng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/trang</w:t>
      </w:r>
      <w:r w:rsidRPr="00154451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thông tin điện tử</w:t>
      </w:r>
    </w:p>
    <w:p w:rsidR="00BE3121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- Ủy ban nhân dân cấp tỉnh, huyện, xã;</w:t>
      </w:r>
    </w:p>
    <w:p w:rsidR="00BE3121" w:rsidRDefault="007163F5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- </w:t>
      </w:r>
      <w:r w:rsidR="00BE3121">
        <w:rPr>
          <w:rFonts w:ascii="Times New Roman" w:hAnsi="Times New Roman"/>
          <w:color w:val="000000"/>
          <w:sz w:val="28"/>
          <w:szCs w:val="28"/>
          <w:lang w:val="nl-NL"/>
        </w:rPr>
        <w:t>Cục Thuế;</w:t>
      </w:r>
    </w:p>
    <w:p w:rsidR="00BE3121" w:rsidRDefault="007163F5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- Cục Thống kê;</w:t>
      </w:r>
    </w:p>
    <w:p w:rsidR="00BE3121" w:rsidRDefault="007163F5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lastRenderedPageBreak/>
        <w:t>3</w:t>
      </w:r>
      <w:r w:rsidR="00BE3121" w:rsidRPr="006019AF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. </w:t>
      </w:r>
      <w:r w:rsidR="00BE3121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Băng rôn, khẩu hiệu; pa-nô, áp phích, logo: </w:t>
      </w:r>
      <w:r w:rsidR="00BE3121" w:rsidRPr="00BF78E6">
        <w:rPr>
          <w:rFonts w:ascii="Times New Roman" w:hAnsi="Times New Roman"/>
          <w:color w:val="000000"/>
          <w:spacing w:val="4"/>
          <w:sz w:val="28"/>
          <w:szCs w:val="28"/>
          <w:lang w:val="nl-NL"/>
        </w:rPr>
        <w:t xml:space="preserve">thực hiện </w:t>
      </w:r>
      <w:r w:rsidR="00AE63A7">
        <w:rPr>
          <w:rFonts w:ascii="Times New Roman" w:hAnsi="Times New Roman"/>
          <w:color w:val="000000"/>
          <w:spacing w:val="4"/>
          <w:sz w:val="28"/>
          <w:szCs w:val="28"/>
          <w:lang w:val="nl-NL"/>
        </w:rPr>
        <w:t xml:space="preserve">treo băng rôn, dán áp phích, logo </w:t>
      </w:r>
      <w:r w:rsidR="00BE3121" w:rsidRPr="00BF78E6">
        <w:rPr>
          <w:rFonts w:ascii="Times New Roman" w:hAnsi="Times New Roman"/>
          <w:color w:val="000000"/>
          <w:spacing w:val="4"/>
          <w:sz w:val="28"/>
          <w:szCs w:val="28"/>
          <w:lang w:val="nl-NL"/>
        </w:rPr>
        <w:t>tuyên truyền tại nơi cô</w:t>
      </w:r>
      <w:r w:rsidR="00BE3121" w:rsidRPr="006019AF">
        <w:rPr>
          <w:rFonts w:ascii="Times New Roman" w:hAnsi="Times New Roman"/>
          <w:color w:val="000000"/>
          <w:sz w:val="28"/>
          <w:szCs w:val="28"/>
          <w:lang w:val="nl-NL"/>
        </w:rPr>
        <w:t>ng cộng</w:t>
      </w:r>
      <w:r w:rsidR="00BE3121">
        <w:rPr>
          <w:rFonts w:ascii="Times New Roman" w:hAnsi="Times New Roman"/>
          <w:color w:val="000000"/>
          <w:sz w:val="28"/>
          <w:szCs w:val="28"/>
          <w:lang w:val="nl-NL"/>
        </w:rPr>
        <w:t xml:space="preserve"> (trụ sở cơ quan</w:t>
      </w:r>
      <w:r w:rsidR="005A1E23">
        <w:rPr>
          <w:rFonts w:ascii="Times New Roman" w:hAnsi="Times New Roman"/>
          <w:color w:val="000000"/>
          <w:sz w:val="28"/>
          <w:szCs w:val="28"/>
          <w:lang w:val="nl-NL"/>
        </w:rPr>
        <w:t xml:space="preserve"> nhà nước, Ban chỉ đạo các cấp</w:t>
      </w:r>
      <w:r w:rsidR="00AE63A7">
        <w:rPr>
          <w:rFonts w:ascii="Times New Roman" w:hAnsi="Times New Roman"/>
          <w:color w:val="000000"/>
          <w:sz w:val="28"/>
          <w:szCs w:val="28"/>
          <w:lang w:val="nl-NL"/>
        </w:rPr>
        <w:t xml:space="preserve">, trục đường </w:t>
      </w:r>
      <w:r w:rsidR="00BE3121">
        <w:rPr>
          <w:rFonts w:ascii="Times New Roman" w:hAnsi="Times New Roman"/>
          <w:color w:val="000000"/>
          <w:sz w:val="28"/>
          <w:szCs w:val="28"/>
          <w:lang w:val="nl-NL"/>
        </w:rPr>
        <w:t>chính,...).</w:t>
      </w:r>
    </w:p>
    <w:p w:rsidR="00BE3121" w:rsidRDefault="00AE63A7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4</w:t>
      </w:r>
      <w:r w:rsidR="00C72F17">
        <w:rPr>
          <w:rFonts w:ascii="Times New Roman" w:hAnsi="Times New Roman"/>
          <w:b/>
          <w:color w:val="000000"/>
          <w:sz w:val="28"/>
          <w:szCs w:val="28"/>
          <w:lang w:val="nl-NL"/>
        </w:rPr>
        <w:t>. Họp tổ nhân dân tự quản, ấp, khu phố</w:t>
      </w:r>
      <w:r w:rsidR="00BE3121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: </w:t>
      </w:r>
      <w:r w:rsidR="00BE3121">
        <w:rPr>
          <w:rFonts w:ascii="Times New Roman" w:hAnsi="Times New Roman"/>
          <w:color w:val="000000"/>
          <w:sz w:val="28"/>
          <w:szCs w:val="28"/>
          <w:lang w:val="nl-NL"/>
        </w:rPr>
        <w:t>Đối với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BE3121">
        <w:rPr>
          <w:rFonts w:ascii="Times New Roman" w:hAnsi="Times New Roman"/>
          <w:color w:val="000000"/>
          <w:sz w:val="28"/>
          <w:szCs w:val="28"/>
          <w:lang w:val="nl-NL"/>
        </w:rPr>
        <w:t>cơ sở</w:t>
      </w:r>
      <w:r w:rsidR="00BE3121" w:rsidRPr="00154451">
        <w:rPr>
          <w:rFonts w:ascii="Times New Roman" w:hAnsi="Times New Roman"/>
          <w:color w:val="000000"/>
          <w:sz w:val="28"/>
          <w:szCs w:val="28"/>
          <w:lang w:val="nl-NL"/>
        </w:rPr>
        <w:t xml:space="preserve"> sản xuất kinh doanh cá thể</w:t>
      </w:r>
      <w:r w:rsidR="00C72F17">
        <w:rPr>
          <w:rFonts w:ascii="Times New Roman" w:hAnsi="Times New Roman"/>
          <w:color w:val="000000"/>
          <w:sz w:val="28"/>
          <w:szCs w:val="28"/>
          <w:lang w:val="nl-NL"/>
        </w:rPr>
        <w:t>.</w:t>
      </w:r>
    </w:p>
    <w:p w:rsidR="00BE3121" w:rsidRDefault="00AE63A7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5</w:t>
      </w:r>
      <w:r w:rsidR="00BE3121" w:rsidRPr="00952061">
        <w:rPr>
          <w:rFonts w:ascii="Times New Roman" w:hAnsi="Times New Roman"/>
          <w:b/>
          <w:color w:val="000000"/>
          <w:sz w:val="28"/>
          <w:szCs w:val="28"/>
          <w:lang w:val="nl-NL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 w:rsidR="00BE3121">
        <w:rPr>
          <w:rFonts w:ascii="Times New Roman" w:hAnsi="Times New Roman"/>
          <w:b/>
          <w:color w:val="000000"/>
          <w:sz w:val="28"/>
          <w:szCs w:val="28"/>
          <w:lang w:val="nl-NL"/>
        </w:rPr>
        <w:t>Tuyên truyền khác</w:t>
      </w:r>
    </w:p>
    <w:p w:rsidR="00BE3121" w:rsidRDefault="00BE3121" w:rsidP="00BE3121">
      <w:pPr>
        <w:widowControl w:val="0"/>
        <w:spacing w:before="120" w:after="120" w:line="340" w:lineRule="exact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T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>uyên truyền</w:t>
      </w:r>
      <w:r w:rsidR="00AE63A7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tại các cuộc </w:t>
      </w:r>
      <w:bookmarkStart w:id="0" w:name="_Hlk60643458"/>
      <w:r>
        <w:rPr>
          <w:rFonts w:ascii="Times New Roman" w:hAnsi="Times New Roman"/>
          <w:color w:val="000000"/>
          <w:sz w:val="28"/>
          <w:szCs w:val="28"/>
          <w:lang w:val="nl-NL"/>
        </w:rPr>
        <w:t>họp báo; họp giao ban; hội nghị</w:t>
      </w:r>
      <w:bookmarkEnd w:id="0"/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; </w:t>
      </w:r>
    </w:p>
    <w:p w:rsidR="00BE3121" w:rsidRPr="008A5A8B" w:rsidRDefault="00BE3121" w:rsidP="00BE3121">
      <w:pPr>
        <w:widowControl w:val="0"/>
        <w:spacing w:before="120" w:after="120" w:line="340" w:lineRule="exact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- Bảng điện tử</w:t>
      </w:r>
      <w:r w:rsidR="00C72F17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(LED) của Cục Thống kê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; </w:t>
      </w:r>
    </w:p>
    <w:p w:rsidR="00BE3121" w:rsidRPr="008A5A8B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- T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>hẻ điều tra viên;</w:t>
      </w:r>
    </w:p>
    <w:p w:rsidR="00BE3121" w:rsidRPr="00154451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I</w:t>
      </w:r>
      <w:r w:rsidRPr="00154451">
        <w:rPr>
          <w:rFonts w:ascii="Times New Roman" w:hAnsi="Times New Roman"/>
          <w:b/>
          <w:color w:val="000000"/>
          <w:sz w:val="28"/>
          <w:szCs w:val="28"/>
          <w:lang w:val="nl-NL"/>
        </w:rPr>
        <w:t>V. KẾ HOẠCH TIẾN HÀNH</w:t>
      </w:r>
    </w:p>
    <w:p w:rsidR="00BE3121" w:rsidRDefault="00BE3121" w:rsidP="00BE3121">
      <w:pPr>
        <w:widowControl w:val="0"/>
        <w:spacing w:before="100" w:after="10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>a) Cấp tỉnh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: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 Tuyên truyền trên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sóng phát thanh, truyền hình, báo chí;Cổng thông tin điện tử của Ủy ban nhân dân tỉnh; Trang thông tin điện tử</w:t>
      </w:r>
      <w:r w:rsidR="00181A94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và</w:t>
      </w:r>
      <w:r w:rsidR="00181A94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Bảng điện tử (LED) của Cục Thống kê,...</w:t>
      </w:r>
    </w:p>
    <w:p w:rsidR="00BE3121" w:rsidRPr="008A5A8B" w:rsidRDefault="00BE3121" w:rsidP="00BE3121">
      <w:pPr>
        <w:widowControl w:val="0"/>
        <w:spacing w:before="100" w:after="10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- Từ tháng 02 năm 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>2021: Đăng tải các bài viết về công tác chuẩn bị Tổng điều t</w:t>
      </w:r>
      <w:r w:rsidR="00C72F17">
        <w:rPr>
          <w:rFonts w:ascii="Times New Roman" w:hAnsi="Times New Roman"/>
          <w:color w:val="000000"/>
          <w:sz w:val="28"/>
          <w:szCs w:val="28"/>
          <w:lang w:val="nl-NL"/>
        </w:rPr>
        <w:t>ra ở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địa phương;</w:t>
      </w:r>
    </w:p>
    <w:p w:rsidR="00BE3121" w:rsidRDefault="00BE3121" w:rsidP="00BE3121">
      <w:pPr>
        <w:widowControl w:val="0"/>
        <w:spacing w:before="100" w:after="10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- </w:t>
      </w:r>
      <w:r w:rsidRPr="00BF78E6">
        <w:rPr>
          <w:rFonts w:ascii="Times New Roman" w:hAnsi="Times New Roman"/>
          <w:color w:val="000000"/>
          <w:spacing w:val="-4"/>
          <w:sz w:val="28"/>
          <w:szCs w:val="28"/>
          <w:lang w:val="nl-NL"/>
        </w:rPr>
        <w:t>Từ tháng 2 đến tháng 5 năm 2021: Tuyên truyền về điều tra doanh nghiệp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; đơn vị sự nghiệp, hiệp hội; cơ sở hành chính.</w:t>
      </w:r>
      <w:r w:rsidR="00181A94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Ngoài tuyên truyền trên các phương tiện nêu trên, còn tuyên truyền trên Trang thông tin</w:t>
      </w:r>
      <w:r w:rsidR="00181A94">
        <w:rPr>
          <w:rFonts w:ascii="Times New Roman" w:hAnsi="Times New Roman"/>
          <w:color w:val="000000"/>
          <w:sz w:val="28"/>
          <w:szCs w:val="28"/>
          <w:lang w:val="nl-NL"/>
        </w:rPr>
        <w:t xml:space="preserve"> điện tử của Cục Thuế tỉnh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;</w:t>
      </w:r>
    </w:p>
    <w:p w:rsidR="00BE3121" w:rsidRDefault="00BE3121" w:rsidP="00BE3121">
      <w:pPr>
        <w:widowControl w:val="0"/>
        <w:spacing w:before="100" w:after="10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BF78E6">
        <w:rPr>
          <w:rFonts w:ascii="Times New Roman" w:hAnsi="Times New Roman"/>
          <w:color w:val="000000"/>
          <w:spacing w:val="-6"/>
          <w:sz w:val="28"/>
          <w:szCs w:val="28"/>
          <w:lang w:val="nl-NL"/>
        </w:rPr>
        <w:t>- Từ tháng</w:t>
      </w:r>
      <w:r w:rsidR="00181A94">
        <w:rPr>
          <w:rFonts w:ascii="Times New Roman" w:hAnsi="Times New Roman"/>
          <w:color w:val="000000"/>
          <w:spacing w:val="-6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  <w:lang w:val="nl-NL"/>
        </w:rPr>
        <w:t>6</w:t>
      </w:r>
      <w:r w:rsidRPr="00BF78E6">
        <w:rPr>
          <w:rFonts w:ascii="Times New Roman" w:hAnsi="Times New Roman"/>
          <w:color w:val="000000"/>
          <w:spacing w:val="-6"/>
          <w:sz w:val="28"/>
          <w:szCs w:val="28"/>
          <w:lang w:val="nl-NL"/>
        </w:rPr>
        <w:t xml:space="preserve"> đến tháng 7 năm 2021: Tuyên truyền về điều tra cơ sở kinh doanh cá thể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; cơ sở tôn giáo, tín ngưỡng.</w:t>
      </w:r>
    </w:p>
    <w:p w:rsidR="00BE3121" w:rsidRDefault="00BE3121" w:rsidP="00BE3121">
      <w:pPr>
        <w:widowControl w:val="0"/>
        <w:spacing w:before="100" w:after="10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>b) Cấp huyện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, xã</w:t>
      </w:r>
    </w:p>
    <w:p w:rsidR="00BE3121" w:rsidRPr="008A5A8B" w:rsidRDefault="00BE3121" w:rsidP="00BE3121">
      <w:pPr>
        <w:widowControl w:val="0"/>
        <w:spacing w:before="100" w:after="10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(1) 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Tuyên truyền trên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sóng phát thanh</w:t>
      </w:r>
      <w:r w:rsidR="00C72F17">
        <w:rPr>
          <w:rFonts w:ascii="Times New Roman" w:hAnsi="Times New Roman"/>
          <w:color w:val="000000"/>
          <w:sz w:val="28"/>
          <w:szCs w:val="28"/>
          <w:lang w:val="nl-NL"/>
        </w:rPr>
        <w:t>, truyền thanh</w:t>
      </w:r>
    </w:p>
    <w:p w:rsidR="00BE3121" w:rsidRDefault="00BE3121" w:rsidP="00BE3121">
      <w:pPr>
        <w:widowControl w:val="0"/>
        <w:spacing w:before="100" w:after="10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>- Đợt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1:T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ừ tháng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2 đến tháng 5 năm 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>2021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: Tuyên truyền về điều tra doanh nghiệp; đơn vị sự nghiệp, hiệp hội; cơ sở hành chính.</w:t>
      </w:r>
    </w:p>
    <w:p w:rsidR="00BE3121" w:rsidRDefault="00BE3121" w:rsidP="00BE3121">
      <w:pPr>
        <w:widowControl w:val="0"/>
        <w:spacing w:before="100" w:after="10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- Đ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ợt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2:</w:t>
      </w:r>
      <w:r w:rsidR="00181A94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T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ừ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tháng 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>6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đến tháng 7 năm 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>2021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: Tuyên truyền về điều tra cơ sở</w:t>
      </w:r>
      <w:r w:rsidR="00181A94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sản xuất kinh doanh cá thể; cơ sở tôn giáo, tín ngưỡng.</w:t>
      </w:r>
    </w:p>
    <w:p w:rsidR="00BE3121" w:rsidRDefault="00BE3121" w:rsidP="00BE3121">
      <w:pPr>
        <w:widowControl w:val="0"/>
        <w:spacing w:before="100" w:after="10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0534E1">
        <w:rPr>
          <w:rFonts w:ascii="Times New Roman" w:hAnsi="Times New Roman"/>
          <w:color w:val="000000"/>
          <w:sz w:val="28"/>
          <w:szCs w:val="28"/>
          <w:lang w:val="nl-NL"/>
        </w:rPr>
        <w:t>(2) T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ừ tháng 2 đến tháng </w:t>
      </w:r>
      <w:r w:rsidRPr="000534E1">
        <w:rPr>
          <w:rFonts w:ascii="Times New Roman" w:hAnsi="Times New Roman"/>
          <w:color w:val="000000"/>
          <w:sz w:val="28"/>
          <w:szCs w:val="28"/>
          <w:lang w:val="nl-NL"/>
        </w:rPr>
        <w:t xml:space="preserve">7 năm 2021: </w:t>
      </w:r>
      <w:r w:rsidR="005A1E23">
        <w:rPr>
          <w:rFonts w:ascii="Times New Roman" w:hAnsi="Times New Roman"/>
          <w:color w:val="000000"/>
          <w:sz w:val="28"/>
          <w:szCs w:val="28"/>
          <w:lang w:val="nl-NL"/>
        </w:rPr>
        <w:t>Tuyên truyền trên Cổng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thông tin điện tử của Ủy ban nhân dân </w:t>
      </w:r>
      <w:r w:rsidR="00C72F17">
        <w:rPr>
          <w:rFonts w:ascii="Times New Roman" w:hAnsi="Times New Roman"/>
          <w:color w:val="000000"/>
          <w:sz w:val="28"/>
          <w:szCs w:val="28"/>
          <w:lang w:val="nl-NL"/>
        </w:rPr>
        <w:t xml:space="preserve">cấp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huyện, xã; khẩu hiệu, áp phích, pa-nô, </w:t>
      </w:r>
      <w:r w:rsidRPr="000534E1">
        <w:rPr>
          <w:rFonts w:ascii="Times New Roman" w:hAnsi="Times New Roman"/>
          <w:color w:val="000000"/>
          <w:sz w:val="28"/>
          <w:szCs w:val="28"/>
          <w:lang w:val="nl-NL"/>
        </w:rPr>
        <w:t>băng rôn tại các điểm công cộng và trên các trục đường giao thông chính.</w:t>
      </w:r>
    </w:p>
    <w:p w:rsidR="00BE3121" w:rsidRDefault="005A1E23" w:rsidP="00BE3121">
      <w:pPr>
        <w:widowControl w:val="0"/>
        <w:spacing w:before="100" w:after="10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BE3121">
        <w:rPr>
          <w:rFonts w:ascii="Times New Roman" w:hAnsi="Times New Roman"/>
          <w:color w:val="000000"/>
          <w:sz w:val="28"/>
          <w:szCs w:val="28"/>
          <w:lang w:val="nl-NL"/>
        </w:rPr>
        <w:t>(3) Từ tháng 6 đến tháng 7 năm 2021: Tuyên truyền tới các cơ sở sản xuất kinh doanh cá thể ở Tổ</w:t>
      </w:r>
      <w:r w:rsidR="00374BE7">
        <w:rPr>
          <w:rFonts w:ascii="Times New Roman" w:hAnsi="Times New Roman"/>
          <w:color w:val="000000"/>
          <w:sz w:val="28"/>
          <w:szCs w:val="28"/>
          <w:lang w:val="nl-NL"/>
        </w:rPr>
        <w:t xml:space="preserve"> nhân dân tự quản</w:t>
      </w:r>
      <w:r w:rsidR="00DD07C9">
        <w:rPr>
          <w:rFonts w:ascii="Times New Roman" w:hAnsi="Times New Roman"/>
          <w:color w:val="000000"/>
          <w:sz w:val="28"/>
          <w:szCs w:val="28"/>
          <w:lang w:val="nl-NL"/>
        </w:rPr>
        <w:t>, ấp, khu phố</w:t>
      </w:r>
      <w:r w:rsidR="00BE3121">
        <w:rPr>
          <w:rFonts w:ascii="Times New Roman" w:hAnsi="Times New Roman"/>
          <w:color w:val="000000"/>
          <w:sz w:val="28"/>
          <w:szCs w:val="28"/>
          <w:lang w:val="nl-NL"/>
        </w:rPr>
        <w:t>.</w:t>
      </w:r>
    </w:p>
    <w:p w:rsidR="00BE3121" w:rsidRPr="002F15AF" w:rsidRDefault="00BE3121" w:rsidP="00BE3121">
      <w:pPr>
        <w:widowControl w:val="0"/>
        <w:spacing w:before="100" w:after="100" w:line="340" w:lineRule="exact"/>
        <w:ind w:firstLine="7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2F15AF">
        <w:rPr>
          <w:rFonts w:ascii="Times New Roman" w:hAnsi="Times New Roman"/>
          <w:b/>
          <w:color w:val="000000"/>
          <w:sz w:val="28"/>
          <w:szCs w:val="28"/>
          <w:lang w:val="nl-NL"/>
        </w:rPr>
        <w:t>V. TỔ CHỨC THỰC HIỆN</w:t>
      </w:r>
    </w:p>
    <w:p w:rsidR="00BE3121" w:rsidRPr="008A5A8B" w:rsidRDefault="00BE3121" w:rsidP="00BE3121">
      <w:pPr>
        <w:widowControl w:val="0"/>
        <w:spacing w:before="100" w:after="100" w:line="340" w:lineRule="exact"/>
        <w:ind w:firstLine="7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A5A8B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 w:rsidR="005A1E23">
        <w:rPr>
          <w:rFonts w:ascii="Times New Roman" w:hAnsi="Times New Roman"/>
          <w:b/>
          <w:color w:val="000000"/>
          <w:sz w:val="28"/>
          <w:szCs w:val="28"/>
          <w:lang w:val="nl-NL"/>
        </w:rPr>
        <w:t>1</w:t>
      </w:r>
      <w:r w:rsidRPr="008A5A8B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. Ban Chỉ đạo Tổng điều tra cấp tỉnh và cấp huyện </w:t>
      </w:r>
    </w:p>
    <w:p w:rsidR="00BE3121" w:rsidRDefault="00BE3121" w:rsidP="00BE3121">
      <w:pPr>
        <w:widowControl w:val="0"/>
        <w:spacing w:before="100" w:after="10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a)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X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>ây dựng kế hoạch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, nội dung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 về công tác tuyên truyền cuộc Tổng điều tra tại địa phương. </w:t>
      </w:r>
    </w:p>
    <w:p w:rsidR="00BE3121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lastRenderedPageBreak/>
        <w:t>b) T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>uyên truyền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trên Cổng thông tin điện tử Ủy ban nhân dân tỉnh; Ủy ban nhân dân </w:t>
      </w:r>
      <w:r w:rsidR="001302F9">
        <w:rPr>
          <w:rFonts w:ascii="Times New Roman" w:hAnsi="Times New Roman"/>
          <w:color w:val="000000"/>
          <w:sz w:val="28"/>
          <w:szCs w:val="28"/>
          <w:lang w:val="nl-NL"/>
        </w:rPr>
        <w:t xml:space="preserve">cấp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huyện; Trang thông tin điện tử của Cục Thống kê, Cục Thuế; Bảng điện tử (LED) của Cục Thống kê tỉnh.</w:t>
      </w:r>
    </w:p>
    <w:p w:rsidR="00BE3121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c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) </w:t>
      </w:r>
      <w:r w:rsidR="005A1E23">
        <w:rPr>
          <w:rFonts w:ascii="Times New Roman" w:hAnsi="Times New Roman"/>
          <w:color w:val="000000"/>
          <w:sz w:val="28"/>
          <w:szCs w:val="28"/>
          <w:lang w:val="nl-NL"/>
        </w:rPr>
        <w:t>C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ơ quan truyền thông, đài, báo địa phương tuyên truyền kịp thời </w:t>
      </w:r>
      <w:r w:rsidR="005A1E23">
        <w:rPr>
          <w:rFonts w:ascii="Times New Roman" w:hAnsi="Times New Roman"/>
          <w:color w:val="000000"/>
          <w:sz w:val="28"/>
          <w:szCs w:val="28"/>
          <w:lang w:val="nl-NL"/>
        </w:rPr>
        <w:t>cuộc Tổng điều tra.</w:t>
      </w:r>
    </w:p>
    <w:p w:rsidR="00BE3121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nl-NL"/>
        </w:rPr>
        <w:t>d</w:t>
      </w:r>
      <w:r w:rsidRPr="00223E98">
        <w:rPr>
          <w:rFonts w:ascii="Times New Roman" w:hAnsi="Times New Roman"/>
          <w:color w:val="000000"/>
          <w:spacing w:val="-6"/>
          <w:sz w:val="28"/>
          <w:szCs w:val="28"/>
          <w:lang w:val="nl-NL"/>
        </w:rPr>
        <w:t xml:space="preserve">) Gửi </w:t>
      </w:r>
      <w:r>
        <w:rPr>
          <w:rFonts w:ascii="Times New Roman" w:hAnsi="Times New Roman"/>
          <w:color w:val="000000"/>
          <w:spacing w:val="-6"/>
          <w:sz w:val="28"/>
          <w:szCs w:val="28"/>
          <w:lang w:val="nl-NL"/>
        </w:rPr>
        <w:t>tập tin về hỏi đáp Tổng điều tra (</w:t>
      </w:r>
      <w:r w:rsidRPr="00223E98">
        <w:rPr>
          <w:rFonts w:ascii="Times New Roman" w:hAnsi="Times New Roman"/>
          <w:color w:val="000000"/>
          <w:spacing w:val="-6"/>
          <w:sz w:val="28"/>
          <w:szCs w:val="28"/>
          <w:lang w:val="nl-NL"/>
        </w:rPr>
        <w:t>file MP3</w:t>
      </w:r>
      <w:r>
        <w:rPr>
          <w:rFonts w:ascii="Times New Roman" w:hAnsi="Times New Roman"/>
          <w:color w:val="000000"/>
          <w:spacing w:val="-6"/>
          <w:sz w:val="28"/>
          <w:szCs w:val="28"/>
          <w:lang w:val="nl-NL"/>
        </w:rPr>
        <w:t>)</w:t>
      </w:r>
      <w:r w:rsidRPr="00223E98">
        <w:rPr>
          <w:rFonts w:ascii="Times New Roman" w:hAnsi="Times New Roman"/>
          <w:color w:val="000000"/>
          <w:spacing w:val="-6"/>
          <w:sz w:val="28"/>
          <w:szCs w:val="28"/>
          <w:lang w:val="nl-NL"/>
        </w:rPr>
        <w:t xml:space="preserve"> và tài liệu tuyên truyền cho Ban Chỉ đạo Tổng điều tra </w:t>
      </w:r>
      <w:r>
        <w:rPr>
          <w:rFonts w:ascii="Times New Roman" w:hAnsi="Times New Roman"/>
          <w:color w:val="000000"/>
          <w:spacing w:val="-6"/>
          <w:sz w:val="28"/>
          <w:szCs w:val="28"/>
          <w:lang w:val="nl-NL"/>
        </w:rPr>
        <w:t>cấp dưới</w:t>
      </w:r>
      <w:r w:rsidRPr="00223E98">
        <w:rPr>
          <w:rFonts w:ascii="Times New Roman" w:hAnsi="Times New Roman"/>
          <w:color w:val="000000"/>
          <w:spacing w:val="-6"/>
          <w:sz w:val="28"/>
          <w:szCs w:val="28"/>
          <w:lang w:val="nl-NL"/>
        </w:rPr>
        <w:t xml:space="preserve">. </w:t>
      </w:r>
    </w:p>
    <w:p w:rsidR="00BE3121" w:rsidRPr="008A5A8B" w:rsidRDefault="009928E6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đ</w:t>
      </w:r>
      <w:r w:rsidR="00BE3121"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) Kiểm tra, đôn đốc </w:t>
      </w:r>
      <w:r w:rsidR="00BE3121">
        <w:rPr>
          <w:rFonts w:ascii="Times New Roman" w:hAnsi="Times New Roman"/>
          <w:color w:val="000000"/>
          <w:sz w:val="28"/>
          <w:szCs w:val="28"/>
          <w:lang w:val="nl-NL"/>
        </w:rPr>
        <w:t>việc</w:t>
      </w:r>
      <w:r w:rsidR="005A1E23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BE3121">
        <w:rPr>
          <w:rFonts w:ascii="Times New Roman" w:hAnsi="Times New Roman"/>
          <w:color w:val="000000"/>
          <w:sz w:val="28"/>
          <w:szCs w:val="28"/>
          <w:lang w:val="nl-NL"/>
        </w:rPr>
        <w:t>triển khai công tác tuyên truyền.</w:t>
      </w:r>
    </w:p>
    <w:p w:rsidR="00BE3121" w:rsidRDefault="005A1E23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2</w:t>
      </w:r>
      <w:r w:rsidR="00BE3121" w:rsidRPr="008A5A8B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. Ban Chỉ đạo Tổng điều </w:t>
      </w:r>
      <w:r w:rsidR="00BE3121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tra </w:t>
      </w:r>
      <w:r w:rsidR="00BE3121" w:rsidRPr="008A5A8B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cấp xã </w:t>
      </w:r>
    </w:p>
    <w:p w:rsidR="00BE3121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a)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Chỉ đạo </w:t>
      </w:r>
      <w:r w:rsidR="00374BE7">
        <w:rPr>
          <w:rFonts w:ascii="Times New Roman" w:hAnsi="Times New Roman"/>
          <w:color w:val="000000"/>
          <w:sz w:val="28"/>
          <w:szCs w:val="28"/>
          <w:lang w:val="nl-NL"/>
        </w:rPr>
        <w:t>trạm truyền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thanh xã</w:t>
      </w:r>
      <w:r w:rsidR="00374BE7">
        <w:rPr>
          <w:rFonts w:ascii="Times New Roman" w:hAnsi="Times New Roman"/>
          <w:color w:val="000000"/>
          <w:sz w:val="28"/>
          <w:szCs w:val="28"/>
          <w:lang w:val="nl-NL"/>
        </w:rPr>
        <w:t>, phường, thị trấn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tuyên truyền trên loa phát thanh.</w:t>
      </w:r>
    </w:p>
    <w:p w:rsidR="00BE3121" w:rsidRPr="008A5A8B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b) Tuyên truyền trên Trang thông tin điện tử Ủy ban nhân dân </w:t>
      </w:r>
      <w:r w:rsidR="00374BE7">
        <w:rPr>
          <w:rFonts w:ascii="Times New Roman" w:hAnsi="Times New Roman"/>
          <w:color w:val="000000"/>
          <w:sz w:val="28"/>
          <w:szCs w:val="28"/>
          <w:lang w:val="nl-NL"/>
        </w:rPr>
        <w:t xml:space="preserve">cấp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xã (nếu có).</w:t>
      </w:r>
    </w:p>
    <w:p w:rsidR="00BE3121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c) Chỉ đạo Tổ </w:t>
      </w:r>
      <w:r w:rsidR="00374BE7">
        <w:rPr>
          <w:rFonts w:ascii="Times New Roman" w:hAnsi="Times New Roman"/>
          <w:color w:val="000000"/>
          <w:sz w:val="28"/>
          <w:szCs w:val="28"/>
          <w:lang w:val="nl-NL"/>
        </w:rPr>
        <w:t>nhân dân tự quản ấp, khu phố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tuyên truyền tới cơ sở kinh doanh cá thể nhằm hợp tác với điều tra viên cung cấp thông tin trung thực, đầy đủ, kịp thời.</w:t>
      </w:r>
    </w:p>
    <w:p w:rsidR="00BE3121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d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Phối hợp, hỗ trợ </w:t>
      </w:r>
      <w:r w:rsidRPr="008A5A8B">
        <w:rPr>
          <w:rFonts w:ascii="Times New Roman" w:hAnsi="Times New Roman"/>
          <w:color w:val="000000"/>
          <w:sz w:val="28"/>
          <w:szCs w:val="28"/>
          <w:lang w:val="nl-NL"/>
        </w:rPr>
        <w:t>nguồn lực tham gia vào công tác tuyên truyền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.</w:t>
      </w:r>
    </w:p>
    <w:p w:rsidR="00BE3121" w:rsidRDefault="00BE3121" w:rsidP="00BE3121">
      <w:pPr>
        <w:widowControl w:val="0"/>
        <w:spacing w:before="120" w:after="120" w:line="340" w:lineRule="exact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B4BD0">
        <w:rPr>
          <w:rFonts w:ascii="Times New Roman" w:hAnsi="Times New Roman"/>
          <w:color w:val="000000"/>
          <w:spacing w:val="-8"/>
          <w:sz w:val="28"/>
          <w:szCs w:val="28"/>
          <w:lang w:val="nl-NL"/>
        </w:rPr>
        <w:t xml:space="preserve">Tổng điều tra kinh tế </w:t>
      </w:r>
      <w:r w:rsidR="00374BE7">
        <w:rPr>
          <w:rFonts w:ascii="Times New Roman" w:hAnsi="Times New Roman"/>
          <w:color w:val="000000"/>
          <w:spacing w:val="-8"/>
          <w:sz w:val="28"/>
          <w:szCs w:val="28"/>
          <w:lang w:val="nl-NL"/>
        </w:rPr>
        <w:t xml:space="preserve">và điều tra cơ sở hành chính </w:t>
      </w:r>
      <w:r w:rsidRPr="002B4BD0">
        <w:rPr>
          <w:rFonts w:ascii="Times New Roman" w:hAnsi="Times New Roman"/>
          <w:color w:val="000000"/>
          <w:spacing w:val="-8"/>
          <w:sz w:val="28"/>
          <w:szCs w:val="28"/>
          <w:lang w:val="nl-NL"/>
        </w:rPr>
        <w:t>năm 2021 là cuộc Tổng điều tra có quy mô, phạm vi rộng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, đối tượng điều tra lớn, tính chất phức tạp. </w:t>
      </w:r>
      <w:r w:rsidRPr="002B4BD0">
        <w:rPr>
          <w:rFonts w:ascii="Times New Roman" w:hAnsi="Times New Roman"/>
          <w:color w:val="000000"/>
          <w:spacing w:val="-6"/>
          <w:sz w:val="28"/>
          <w:szCs w:val="28"/>
          <w:lang w:val="nl-NL"/>
        </w:rPr>
        <w:t xml:space="preserve">Đề nghị các cấp, các ngành tích cực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tham gia nhằm đảm bảo thắng lợi của cuộc Tổng điều tra./.</w:t>
      </w:r>
    </w:p>
    <w:p w:rsidR="00BE3121" w:rsidRPr="002516EB" w:rsidRDefault="00BE3121" w:rsidP="00BE3121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</w:p>
    <w:tbl>
      <w:tblPr>
        <w:tblW w:w="9499" w:type="dxa"/>
        <w:tblInd w:w="-34" w:type="dxa"/>
        <w:tblLayout w:type="fixed"/>
        <w:tblLook w:val="0000"/>
      </w:tblPr>
      <w:tblGrid>
        <w:gridCol w:w="4537"/>
        <w:gridCol w:w="4962"/>
      </w:tblGrid>
      <w:tr w:rsidR="00BE3121" w:rsidRPr="00016407" w:rsidTr="00374BE7">
        <w:trPr>
          <w:trHeight w:val="2380"/>
        </w:trPr>
        <w:tc>
          <w:tcPr>
            <w:tcW w:w="4537" w:type="dxa"/>
          </w:tcPr>
          <w:p w:rsidR="00BE3121" w:rsidRPr="00314D80" w:rsidRDefault="00BE3121" w:rsidP="003F3F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14D80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  <w:p w:rsidR="00BE3121" w:rsidRDefault="00BE3121" w:rsidP="003F3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A56FD">
              <w:rPr>
                <w:rFonts w:ascii="Times New Roman" w:hAnsi="Times New Roman"/>
                <w:lang w:val="en-US"/>
              </w:rPr>
              <w:t>T</w:t>
            </w:r>
            <w:r w:rsidR="005A1E23">
              <w:rPr>
                <w:rFonts w:ascii="Times New Roman" w:hAnsi="Times New Roman"/>
              </w:rPr>
              <w:t>hành viên BCĐ</w:t>
            </w:r>
            <w:r w:rsidR="005A1E23">
              <w:rPr>
                <w:rFonts w:ascii="Times New Roman" w:hAnsi="Times New Roman"/>
                <w:lang w:val="en-US"/>
              </w:rPr>
              <w:t xml:space="preserve"> tỉnh</w:t>
            </w:r>
            <w:r w:rsidRPr="00016407">
              <w:rPr>
                <w:rFonts w:ascii="Times New Roman" w:hAnsi="Times New Roman"/>
              </w:rPr>
              <w:t>;</w:t>
            </w:r>
          </w:p>
          <w:p w:rsidR="00BE3121" w:rsidRPr="00D31748" w:rsidRDefault="00BE3121" w:rsidP="003F3F9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65168">
              <w:rPr>
                <w:rFonts w:ascii="Times New Roman" w:hAnsi="Times New Roman"/>
              </w:rPr>
              <w:t xml:space="preserve">- </w:t>
            </w:r>
            <w:r w:rsidR="000A56FD">
              <w:rPr>
                <w:rFonts w:ascii="Times New Roman" w:hAnsi="Times New Roman"/>
                <w:lang w:val="en-US"/>
              </w:rPr>
              <w:t>T</w:t>
            </w:r>
            <w:r w:rsidR="00912B83">
              <w:rPr>
                <w:rFonts w:ascii="Times New Roman" w:hAnsi="Times New Roman"/>
                <w:lang w:val="en-US"/>
              </w:rPr>
              <w:t xml:space="preserve">hành viên </w:t>
            </w:r>
            <w:r w:rsidR="005A1E23">
              <w:rPr>
                <w:rFonts w:ascii="Times New Roman" w:hAnsi="Times New Roman"/>
              </w:rPr>
              <w:t>Tổ T</w:t>
            </w:r>
            <w:r w:rsidR="005A1E23">
              <w:rPr>
                <w:rFonts w:ascii="Times New Roman" w:hAnsi="Times New Roman"/>
                <w:lang w:val="en-US"/>
              </w:rPr>
              <w:t>hường trực BCĐ tỉnh</w:t>
            </w:r>
            <w:r w:rsidRPr="00016407">
              <w:rPr>
                <w:rFonts w:ascii="Times New Roman" w:hAnsi="Times New Roman"/>
              </w:rPr>
              <w:t>;</w:t>
            </w:r>
          </w:p>
          <w:p w:rsidR="00DD07C9" w:rsidRDefault="00DD07C9" w:rsidP="005A1E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Thành viên Tổ tuyên truyền;</w:t>
            </w:r>
          </w:p>
          <w:p w:rsidR="005A1E23" w:rsidRDefault="00BE3121" w:rsidP="005A1E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65168">
              <w:rPr>
                <w:rFonts w:ascii="Times New Roman" w:hAnsi="Times New Roman"/>
              </w:rPr>
              <w:t xml:space="preserve">- </w:t>
            </w:r>
            <w:r w:rsidR="005A1E23">
              <w:rPr>
                <w:rFonts w:ascii="Times New Roman" w:hAnsi="Times New Roman"/>
                <w:lang w:val="en-US"/>
              </w:rPr>
              <w:t xml:space="preserve">BCĐ </w:t>
            </w:r>
            <w:r w:rsidR="00D31748">
              <w:rPr>
                <w:rFonts w:ascii="Times New Roman" w:hAnsi="Times New Roman"/>
                <w:lang w:val="en-US"/>
              </w:rPr>
              <w:t>các huyện, tp;</w:t>
            </w:r>
          </w:p>
          <w:p w:rsidR="00D31748" w:rsidRPr="005A1E23" w:rsidRDefault="00D31748" w:rsidP="005A1E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Chi cục Thống kê </w:t>
            </w:r>
            <w:r w:rsidR="00374BE7">
              <w:rPr>
                <w:rFonts w:ascii="Times New Roman" w:hAnsi="Times New Roman"/>
                <w:lang w:val="en-US"/>
              </w:rPr>
              <w:t xml:space="preserve">kv, </w:t>
            </w:r>
            <w:r>
              <w:rPr>
                <w:rFonts w:ascii="Times New Roman" w:hAnsi="Times New Roman"/>
                <w:lang w:val="en-US"/>
              </w:rPr>
              <w:t>huyện, tp;</w:t>
            </w:r>
          </w:p>
          <w:p w:rsidR="00BE3121" w:rsidRPr="00016407" w:rsidRDefault="00BE3121" w:rsidP="005A1E23">
            <w:pPr>
              <w:spacing w:after="0" w:line="240" w:lineRule="auto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>- Lưu:</w:t>
            </w:r>
            <w:r w:rsidR="00D31748">
              <w:rPr>
                <w:rFonts w:ascii="Times New Roman" w:hAnsi="Times New Roman"/>
                <w:lang w:val="en-US"/>
              </w:rPr>
              <w:t xml:space="preserve"> VT, TTT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962" w:type="dxa"/>
          </w:tcPr>
          <w:p w:rsidR="00374BE7" w:rsidRPr="00374BE7" w:rsidRDefault="00073384" w:rsidP="00073384">
            <w:pPr>
              <w:spacing w:after="4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                </w:t>
            </w:r>
            <w:r w:rsidR="00BE3121" w:rsidRPr="00374BE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KT. </w:t>
            </w:r>
            <w:r w:rsidR="00BE3121" w:rsidRPr="00374BE7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="00BE3121" w:rsidRPr="00374BE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RƯỞNG BAN</w:t>
            </w:r>
          </w:p>
          <w:p w:rsidR="00BE3121" w:rsidRPr="00374BE7" w:rsidRDefault="00073384" w:rsidP="00374BE7">
            <w:pPr>
              <w:spacing w:after="4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         ỦY VIÊN </w:t>
            </w:r>
            <w:r w:rsidR="00374BE7" w:rsidRPr="00374BE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THƯỜNG TRỰC</w:t>
            </w:r>
          </w:p>
          <w:p w:rsidR="00BE3121" w:rsidRDefault="00BE3121" w:rsidP="003F3F97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E3121" w:rsidRDefault="00BE3121" w:rsidP="003F3F97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E3121" w:rsidRDefault="00BE3121" w:rsidP="003F3F97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E3121" w:rsidRDefault="00BE3121" w:rsidP="003F3F97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E3121" w:rsidRDefault="00BE3121" w:rsidP="003F3F97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E3121" w:rsidRPr="00DD07C9" w:rsidRDefault="00073384" w:rsidP="003F3F97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PHÓ </w:t>
            </w:r>
            <w:r w:rsidR="00BE3121" w:rsidRPr="00DD07C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CỤC TRƯỞNG</w:t>
            </w:r>
            <w:r w:rsidR="00374BE7" w:rsidRPr="00DD07C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CỤC THỐNG KÊ</w:t>
            </w:r>
          </w:p>
          <w:p w:rsidR="00BE3121" w:rsidRPr="00DD07C9" w:rsidRDefault="00073384" w:rsidP="003F3F97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Đỗ Huy Công</w:t>
            </w:r>
          </w:p>
          <w:p w:rsidR="00BE3121" w:rsidRPr="00952061" w:rsidRDefault="00BE3121" w:rsidP="003F3F97">
            <w:pPr>
              <w:tabs>
                <w:tab w:val="left" w:pos="321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</w:tr>
    </w:tbl>
    <w:p w:rsidR="00BE3121" w:rsidRDefault="00BE3121" w:rsidP="00BE3121">
      <w:pPr>
        <w:spacing w:after="40"/>
        <w:rPr>
          <w:lang w:val="en-US"/>
        </w:rPr>
      </w:pPr>
    </w:p>
    <w:p w:rsidR="00BE3121" w:rsidRDefault="00BE3121" w:rsidP="00BE3121">
      <w:pPr>
        <w:rPr>
          <w:lang w:val="nl-NL"/>
        </w:rPr>
      </w:pPr>
      <w:r>
        <w:rPr>
          <w:lang w:val="nl-NL"/>
        </w:rPr>
        <w:br w:type="page"/>
      </w:r>
    </w:p>
    <w:p w:rsidR="00BE3121" w:rsidRDefault="00BE3121" w:rsidP="00BE3121">
      <w:pPr>
        <w:spacing w:after="40"/>
        <w:jc w:val="center"/>
        <w:rPr>
          <w:rFonts w:ascii="Times New Roman Bold" w:hAnsi="Times New Roman Bold"/>
          <w:b/>
          <w:spacing w:val="-10"/>
          <w:sz w:val="28"/>
          <w:szCs w:val="28"/>
          <w:lang w:val="nl-NL"/>
        </w:rPr>
      </w:pPr>
      <w:r w:rsidRPr="003649EC">
        <w:rPr>
          <w:rFonts w:ascii="Times New Roman Bold" w:hAnsi="Times New Roman Bold"/>
          <w:b/>
          <w:spacing w:val="-10"/>
          <w:sz w:val="28"/>
          <w:szCs w:val="28"/>
          <w:lang w:val="nl-NL"/>
        </w:rPr>
        <w:lastRenderedPageBreak/>
        <w:t>Mẫu logo, kh</w:t>
      </w:r>
      <w:r>
        <w:rPr>
          <w:rFonts w:ascii="Times New Roman Bold" w:hAnsi="Times New Roman Bold"/>
          <w:b/>
          <w:spacing w:val="-10"/>
          <w:sz w:val="28"/>
          <w:szCs w:val="28"/>
          <w:lang w:val="nl-NL"/>
        </w:rPr>
        <w:t>ẩ</w:t>
      </w:r>
      <w:r w:rsidRPr="003649EC">
        <w:rPr>
          <w:rFonts w:ascii="Times New Roman Bold" w:hAnsi="Times New Roman Bold"/>
          <w:b/>
          <w:spacing w:val="-10"/>
          <w:sz w:val="28"/>
          <w:szCs w:val="28"/>
          <w:lang w:val="nl-NL"/>
        </w:rPr>
        <w:t>u hi</w:t>
      </w:r>
      <w:r>
        <w:rPr>
          <w:rFonts w:ascii="Times New Roman Bold" w:hAnsi="Times New Roman Bold"/>
          <w:b/>
          <w:spacing w:val="-10"/>
          <w:sz w:val="28"/>
          <w:szCs w:val="28"/>
          <w:lang w:val="nl-NL"/>
        </w:rPr>
        <w:t>ệ</w:t>
      </w:r>
      <w:r w:rsidRPr="003649EC">
        <w:rPr>
          <w:rFonts w:ascii="Times New Roman Bold" w:hAnsi="Times New Roman Bold"/>
          <w:b/>
          <w:spacing w:val="-10"/>
          <w:sz w:val="28"/>
          <w:szCs w:val="28"/>
          <w:lang w:val="nl-NL"/>
        </w:rPr>
        <w:t xml:space="preserve">u, thẻ điều </w:t>
      </w:r>
      <w:r>
        <w:rPr>
          <w:rFonts w:ascii="Times New Roman Bold" w:hAnsi="Times New Roman Bold"/>
          <w:b/>
          <w:spacing w:val="-10"/>
          <w:sz w:val="28"/>
          <w:szCs w:val="28"/>
          <w:lang w:val="nl-NL"/>
        </w:rPr>
        <w:t>t</w:t>
      </w:r>
      <w:r w:rsidRPr="003649EC">
        <w:rPr>
          <w:rFonts w:ascii="Times New Roman Bold" w:hAnsi="Times New Roman Bold"/>
          <w:b/>
          <w:spacing w:val="-10"/>
          <w:sz w:val="28"/>
          <w:szCs w:val="28"/>
          <w:lang w:val="nl-NL"/>
        </w:rPr>
        <w:t>ra viên</w:t>
      </w:r>
      <w:r>
        <w:rPr>
          <w:rFonts w:ascii="Times New Roman Bold" w:hAnsi="Times New Roman Bold"/>
          <w:b/>
          <w:spacing w:val="-10"/>
          <w:sz w:val="28"/>
          <w:szCs w:val="28"/>
          <w:lang w:val="nl-NL"/>
        </w:rPr>
        <w:t>, nội dung tin nhắn sử dụng</w:t>
      </w:r>
    </w:p>
    <w:p w:rsidR="00BE3121" w:rsidRDefault="00BE3121" w:rsidP="00BE3121">
      <w:pPr>
        <w:spacing w:after="40"/>
        <w:jc w:val="center"/>
        <w:rPr>
          <w:rFonts w:ascii="Times New Roman Bold" w:hAnsi="Times New Roman Bold"/>
          <w:b/>
          <w:spacing w:val="-10"/>
          <w:sz w:val="28"/>
          <w:szCs w:val="28"/>
          <w:lang w:val="nl-NL"/>
        </w:rPr>
      </w:pPr>
      <w:r w:rsidRPr="003649EC">
        <w:rPr>
          <w:rFonts w:ascii="Times New Roman Bold" w:hAnsi="Times New Roman Bold"/>
          <w:b/>
          <w:spacing w:val="-10"/>
          <w:sz w:val="28"/>
          <w:szCs w:val="28"/>
          <w:lang w:val="nl-NL"/>
        </w:rPr>
        <w:t xml:space="preserve"> trong Tổng điều tra kinh tế năm 2021</w:t>
      </w:r>
    </w:p>
    <w:p w:rsidR="00BE3121" w:rsidRPr="00C6798E" w:rsidRDefault="00BE3121" w:rsidP="00BE3121">
      <w:pPr>
        <w:spacing w:after="40"/>
        <w:jc w:val="center"/>
        <w:rPr>
          <w:rFonts w:ascii="Times New Roman Bold" w:hAnsi="Times New Roman Bold"/>
          <w:b/>
          <w:spacing w:val="-10"/>
          <w:sz w:val="28"/>
          <w:szCs w:val="28"/>
          <w:lang w:val="nl-NL"/>
        </w:rPr>
      </w:pPr>
    </w:p>
    <w:p w:rsidR="00BE3121" w:rsidRPr="00C6798E" w:rsidRDefault="00BE3121" w:rsidP="00BE3121">
      <w:pPr>
        <w:pStyle w:val="ListParagraph"/>
        <w:numPr>
          <w:ilvl w:val="0"/>
          <w:numId w:val="1"/>
        </w:numPr>
        <w:spacing w:after="4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C6798E">
        <w:rPr>
          <w:rFonts w:ascii="Times New Roman" w:hAnsi="Times New Roman"/>
          <w:b/>
          <w:sz w:val="28"/>
          <w:szCs w:val="28"/>
          <w:lang w:val="nl-NL"/>
        </w:rPr>
        <w:t xml:space="preserve">Mẫu Logo: </w:t>
      </w:r>
    </w:p>
    <w:p w:rsidR="00BE3121" w:rsidRDefault="00BE3121" w:rsidP="00BE3121">
      <w:pPr>
        <w:pStyle w:val="ListParagraph"/>
        <w:spacing w:after="40"/>
        <w:jc w:val="center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619250" cy="16129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T kinh te 2017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504" cy="162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21" w:rsidRDefault="00BE3121" w:rsidP="00BE3121">
      <w:pPr>
        <w:pStyle w:val="ListParagraph"/>
        <w:numPr>
          <w:ilvl w:val="0"/>
          <w:numId w:val="1"/>
        </w:numPr>
        <w:spacing w:after="4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C6798E">
        <w:rPr>
          <w:rFonts w:ascii="Times New Roman" w:hAnsi="Times New Roman"/>
          <w:b/>
          <w:sz w:val="28"/>
          <w:szCs w:val="28"/>
          <w:lang w:val="nl-NL"/>
        </w:rPr>
        <w:t>Mẫu khẩu hiệu:</w:t>
      </w:r>
    </w:p>
    <w:p w:rsidR="00BE3121" w:rsidRPr="009C307A" w:rsidRDefault="00BE3121" w:rsidP="00BE3121">
      <w:pPr>
        <w:pStyle w:val="ListParagraph"/>
        <w:spacing w:after="4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429250" cy="17365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48" cy="174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21" w:rsidRDefault="00BE3121" w:rsidP="00BE3121">
      <w:pPr>
        <w:pStyle w:val="ListParagraph"/>
        <w:spacing w:after="40"/>
        <w:ind w:left="0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BE3121" w:rsidRDefault="00BE3121" w:rsidP="00BE3121">
      <w:pPr>
        <w:pStyle w:val="ListParagraph"/>
        <w:spacing w:after="4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381625" cy="17167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825" cy="171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21" w:rsidRDefault="00BE3121" w:rsidP="00BE3121">
      <w:pPr>
        <w:pStyle w:val="ListParagraph"/>
        <w:numPr>
          <w:ilvl w:val="0"/>
          <w:numId w:val="1"/>
        </w:numPr>
        <w:spacing w:after="4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D0351">
        <w:rPr>
          <w:rFonts w:ascii="Times New Roman" w:hAnsi="Times New Roman"/>
          <w:b/>
          <w:sz w:val="28"/>
          <w:szCs w:val="28"/>
          <w:lang w:val="nl-NL"/>
        </w:rPr>
        <w:t>Mẫu thẻ điều tra viên</w:t>
      </w:r>
    </w:p>
    <w:p w:rsidR="00BE3121" w:rsidRPr="005E15E5" w:rsidRDefault="00BE3121" w:rsidP="00BE3121">
      <w:pPr>
        <w:spacing w:after="40"/>
        <w:ind w:left="720"/>
        <w:contextualSpacing/>
        <w:jc w:val="center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3186306" cy="19439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86" cy="20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21" w:rsidRPr="005E15E5" w:rsidRDefault="00BE3121" w:rsidP="00BE3121">
      <w:pPr>
        <w:spacing w:after="40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B14C02" w:rsidRDefault="00B14C02"/>
    <w:sectPr w:rsidR="00B14C02" w:rsidSect="003F3F97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134" w:left="1701" w:header="720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FD" w:rsidRDefault="000A56FD" w:rsidP="001C6931">
      <w:pPr>
        <w:spacing w:after="0" w:line="240" w:lineRule="auto"/>
      </w:pPr>
      <w:r>
        <w:separator/>
      </w:r>
    </w:p>
  </w:endnote>
  <w:endnote w:type="continuationSeparator" w:id="1">
    <w:p w:rsidR="000A56FD" w:rsidRDefault="000A56FD" w:rsidP="001C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FD" w:rsidRDefault="004278F5" w:rsidP="003F3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6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6FD" w:rsidRDefault="000A56FD" w:rsidP="003F3F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FD" w:rsidRDefault="000A56FD">
    <w:pPr>
      <w:pStyle w:val="Footer"/>
      <w:jc w:val="right"/>
    </w:pPr>
  </w:p>
  <w:p w:rsidR="000A56FD" w:rsidRDefault="000A56FD" w:rsidP="003F3F9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FD" w:rsidRDefault="000A56FD" w:rsidP="001C6931">
      <w:pPr>
        <w:spacing w:after="0" w:line="240" w:lineRule="auto"/>
      </w:pPr>
      <w:r>
        <w:separator/>
      </w:r>
    </w:p>
  </w:footnote>
  <w:footnote w:type="continuationSeparator" w:id="1">
    <w:p w:rsidR="000A56FD" w:rsidRDefault="000A56FD" w:rsidP="001C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6"/>
        <w:szCs w:val="26"/>
      </w:rPr>
      <w:id w:val="-232775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56FD" w:rsidRPr="009A03DD" w:rsidRDefault="004278F5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9A03DD">
          <w:rPr>
            <w:rFonts w:ascii="Times New Roman" w:hAnsi="Times New Roman"/>
            <w:sz w:val="26"/>
            <w:szCs w:val="26"/>
          </w:rPr>
          <w:fldChar w:fldCharType="begin"/>
        </w:r>
        <w:r w:rsidR="000A56FD" w:rsidRPr="009A03DD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9A03DD">
          <w:rPr>
            <w:rFonts w:ascii="Times New Roman" w:hAnsi="Times New Roman"/>
            <w:sz w:val="26"/>
            <w:szCs w:val="26"/>
          </w:rPr>
          <w:fldChar w:fldCharType="separate"/>
        </w:r>
        <w:r w:rsidR="00E52B9F">
          <w:rPr>
            <w:rFonts w:ascii="Times New Roman" w:hAnsi="Times New Roman"/>
            <w:noProof/>
            <w:sz w:val="26"/>
            <w:szCs w:val="26"/>
          </w:rPr>
          <w:t>6</w:t>
        </w:r>
        <w:r w:rsidRPr="009A03DD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:rsidR="000A56FD" w:rsidRDefault="000A56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FD" w:rsidRDefault="000A56FD">
    <w:pPr>
      <w:pStyle w:val="Header"/>
      <w:jc w:val="right"/>
    </w:pPr>
  </w:p>
  <w:p w:rsidR="000A56FD" w:rsidRDefault="000A56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26CB"/>
    <w:multiLevelType w:val="hybridMultilevel"/>
    <w:tmpl w:val="6848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121"/>
    <w:rsid w:val="00006D29"/>
    <w:rsid w:val="00073384"/>
    <w:rsid w:val="000A56FD"/>
    <w:rsid w:val="00107F29"/>
    <w:rsid w:val="001302F9"/>
    <w:rsid w:val="00181A94"/>
    <w:rsid w:val="001A7A07"/>
    <w:rsid w:val="001C6931"/>
    <w:rsid w:val="00234D5D"/>
    <w:rsid w:val="00282AC0"/>
    <w:rsid w:val="002A04E9"/>
    <w:rsid w:val="00374BE7"/>
    <w:rsid w:val="00376C0D"/>
    <w:rsid w:val="003F3F97"/>
    <w:rsid w:val="004278F5"/>
    <w:rsid w:val="00510963"/>
    <w:rsid w:val="005A1E23"/>
    <w:rsid w:val="005B582C"/>
    <w:rsid w:val="006A2CF6"/>
    <w:rsid w:val="006B7D64"/>
    <w:rsid w:val="006F7DC8"/>
    <w:rsid w:val="007163F5"/>
    <w:rsid w:val="00835DA8"/>
    <w:rsid w:val="008B43A7"/>
    <w:rsid w:val="008B5912"/>
    <w:rsid w:val="0090221E"/>
    <w:rsid w:val="00912B83"/>
    <w:rsid w:val="009928E6"/>
    <w:rsid w:val="009E2266"/>
    <w:rsid w:val="00AE63A7"/>
    <w:rsid w:val="00B14C02"/>
    <w:rsid w:val="00B1761B"/>
    <w:rsid w:val="00BE3121"/>
    <w:rsid w:val="00C72F17"/>
    <w:rsid w:val="00C7794C"/>
    <w:rsid w:val="00D31748"/>
    <w:rsid w:val="00DA6F5D"/>
    <w:rsid w:val="00DD07C9"/>
    <w:rsid w:val="00E057F2"/>
    <w:rsid w:val="00E33DCA"/>
    <w:rsid w:val="00E52B9F"/>
    <w:rsid w:val="00EC41ED"/>
    <w:rsid w:val="00FE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21"/>
    <w:rPr>
      <w:rFonts w:ascii="Arial" w:eastAsia="Times New Roman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3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121"/>
    <w:rPr>
      <w:rFonts w:ascii="Arial" w:eastAsia="Times New Roman" w:hAnsi="Arial" w:cs="Times New Roman"/>
      <w:sz w:val="22"/>
      <w:lang w:val="vi-VN"/>
    </w:rPr>
  </w:style>
  <w:style w:type="character" w:styleId="PageNumber">
    <w:name w:val="page number"/>
    <w:basedOn w:val="DefaultParagraphFont"/>
    <w:rsid w:val="00BE3121"/>
  </w:style>
  <w:style w:type="paragraph" w:styleId="Header">
    <w:name w:val="header"/>
    <w:basedOn w:val="Normal"/>
    <w:link w:val="HeaderChar"/>
    <w:uiPriority w:val="99"/>
    <w:unhideWhenUsed/>
    <w:rsid w:val="00BE3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121"/>
    <w:rPr>
      <w:rFonts w:ascii="Arial" w:eastAsia="Times New Roman" w:hAnsi="Arial" w:cs="Times New Roman"/>
      <w:sz w:val="22"/>
      <w:lang w:val="vi-VN"/>
    </w:rPr>
  </w:style>
  <w:style w:type="paragraph" w:styleId="ListParagraph">
    <w:name w:val="List Paragraph"/>
    <w:basedOn w:val="Normal"/>
    <w:uiPriority w:val="34"/>
    <w:qFormat/>
    <w:rsid w:val="00BE3121"/>
    <w:pPr>
      <w:ind w:left="720"/>
      <w:contextualSpacing/>
    </w:pPr>
  </w:style>
  <w:style w:type="paragraph" w:styleId="BodyText">
    <w:name w:val="Body Text"/>
    <w:basedOn w:val="Normal"/>
    <w:link w:val="BodyTextChar"/>
    <w:rsid w:val="00BE3121"/>
    <w:pPr>
      <w:spacing w:after="0" w:line="240" w:lineRule="auto"/>
      <w:jc w:val="center"/>
    </w:pPr>
    <w:rPr>
      <w:rFonts w:ascii=".VnTimeH" w:hAnsi=".VnTimeH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E3121"/>
    <w:rPr>
      <w:rFonts w:ascii=".VnTimeH" w:eastAsia="Times New Roman" w:hAnsi=".VnTimeH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21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DuongThiAnh</dc:creator>
  <cp:lastModifiedBy>DuongThiAnh</cp:lastModifiedBy>
  <cp:revision>10</cp:revision>
  <cp:lastPrinted>2021-02-24T08:42:00Z</cp:lastPrinted>
  <dcterms:created xsi:type="dcterms:W3CDTF">2021-02-22T01:27:00Z</dcterms:created>
  <dcterms:modified xsi:type="dcterms:W3CDTF">2021-02-26T02:39:00Z</dcterms:modified>
</cp:coreProperties>
</file>