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E9" w:rsidRPr="000E50C9" w:rsidRDefault="009632E9" w:rsidP="00D8326F">
      <w:pPr>
        <w:spacing w:before="0" w:after="0"/>
        <w:ind w:firstLine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E50C9">
        <w:rPr>
          <w:rFonts w:ascii="Times New Roman" w:hAnsi="Times New Roman" w:cs="Times New Roman"/>
          <w:b/>
          <w:sz w:val="26"/>
          <w:szCs w:val="28"/>
        </w:rPr>
        <w:t>DANH MỤC NGÀNH KINH TẾ VIỆT NAM 2007</w:t>
      </w:r>
    </w:p>
    <w:p w:rsidR="009632E9" w:rsidRPr="000E50C9" w:rsidRDefault="009632E9" w:rsidP="00D8326F">
      <w:pPr>
        <w:spacing w:before="0" w:after="0"/>
        <w:ind w:firstLine="0"/>
        <w:jc w:val="center"/>
        <w:rPr>
          <w:rFonts w:ascii="Times New Roman" w:hAnsi="Times New Roman" w:cs="Times New Roman"/>
          <w:sz w:val="26"/>
          <w:szCs w:val="28"/>
        </w:rPr>
      </w:pPr>
      <w:r w:rsidRPr="000E50C9">
        <w:rPr>
          <w:rFonts w:ascii="Times New Roman" w:hAnsi="Times New Roman" w:cs="Times New Roman"/>
          <w:sz w:val="26"/>
          <w:szCs w:val="28"/>
        </w:rPr>
        <w:t>(C</w:t>
      </w:r>
      <w:r w:rsidR="00786A8B" w:rsidRPr="000E50C9">
        <w:rPr>
          <w:rFonts w:ascii="Times New Roman" w:hAnsi="Times New Roman" w:cs="Times New Roman"/>
          <w:sz w:val="26"/>
          <w:szCs w:val="28"/>
        </w:rPr>
        <w:t>ấp</w:t>
      </w:r>
      <w:r w:rsidRPr="000E50C9">
        <w:rPr>
          <w:rFonts w:ascii="Times New Roman" w:hAnsi="Times New Roman" w:cs="Times New Roman"/>
          <w:sz w:val="26"/>
          <w:szCs w:val="28"/>
        </w:rPr>
        <w:t xml:space="preserve"> I, II)</w:t>
      </w:r>
    </w:p>
    <w:p w:rsidR="00D8326F" w:rsidRPr="000E50C9" w:rsidRDefault="00D8326F" w:rsidP="00D8326F">
      <w:pPr>
        <w:spacing w:before="0" w:after="0"/>
        <w:ind w:firstLine="0"/>
        <w:jc w:val="center"/>
        <w:rPr>
          <w:rFonts w:ascii="Times New Roman" w:hAnsi="Times New Roman" w:cs="Times New Roman"/>
          <w:sz w:val="10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50"/>
        <w:gridCol w:w="7705"/>
      </w:tblGrid>
      <w:tr w:rsidR="00523B2A" w:rsidRPr="000E50C9" w:rsidTr="00235E95">
        <w:trPr>
          <w:cantSplit/>
          <w:trHeight w:val="193"/>
          <w:tblHeader/>
        </w:trPr>
        <w:tc>
          <w:tcPr>
            <w:tcW w:w="950" w:type="dxa"/>
            <w:vAlign w:val="center"/>
          </w:tcPr>
          <w:p w:rsidR="00523B2A" w:rsidRPr="000E50C9" w:rsidRDefault="00523B2A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sz w:val="26"/>
                <w:szCs w:val="28"/>
              </w:rPr>
              <w:t>Mã ngành</w:t>
            </w:r>
          </w:p>
        </w:tc>
        <w:tc>
          <w:tcPr>
            <w:tcW w:w="7705" w:type="dxa"/>
            <w:vAlign w:val="center"/>
          </w:tcPr>
          <w:p w:rsidR="00523B2A" w:rsidRPr="000E50C9" w:rsidRDefault="00523B2A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sz w:val="26"/>
                <w:szCs w:val="28"/>
              </w:rPr>
              <w:t>Tên ngành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  <w:t>A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Nông nghiệp, lâm nghiệp và thuỷ sản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01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Nông nghiệp và hoạt động dịch vụ có liên quan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02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Lâm nghiệp và hoạt động dịch vụ có liên quan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03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Khai thác, nuôi trồng thuỷ sản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  <w:t>B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Khai khoáng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05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Khai thác than cứng và than non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06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 xml:space="preserve">Khai thác dầu thô và khí </w:t>
            </w:r>
            <w:r w:rsidR="00DD5AE1">
              <w:rPr>
                <w:rFonts w:ascii="Times New Roman" w:hAnsi="Times New Roman" w:cs="Times New Roman"/>
                <w:sz w:val="26"/>
                <w:szCs w:val="28"/>
              </w:rPr>
              <w:t xml:space="preserve">đốt </w:t>
            </w: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tự nhiên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07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Khai thác quặng kim loại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08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Khai khoáng khác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09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dịch vụ hỗ trợ khai thác mỏ và quặng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  <w:t>C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Công nghiệp chế biến, chế tạo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10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Sản xuất, chế biến thực phẩm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11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Sản xuất đồ uống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12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Sản xuất sản phẩm thuốc lá</w:t>
            </w:r>
          </w:p>
        </w:tc>
      </w:tr>
      <w:tr w:rsidR="00061EA1" w:rsidRPr="000E50C9" w:rsidTr="00235E95">
        <w:trPr>
          <w:trHeight w:val="119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13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Dệt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14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Sản xuất trang phục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15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Sản xuất da và các sản phẩm có liên quan</w:t>
            </w:r>
          </w:p>
        </w:tc>
      </w:tr>
      <w:tr w:rsidR="00061EA1" w:rsidRPr="000E50C9" w:rsidTr="00235E95">
        <w:trPr>
          <w:trHeight w:val="197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16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Chế biến gỗ và các sản phẩm từ gỗ</w:t>
            </w:r>
            <w:r w:rsidR="00DD5AE1">
              <w:rPr>
                <w:rFonts w:ascii="Times New Roman" w:hAnsi="Times New Roman" w:cs="Times New Roman"/>
                <w:sz w:val="26"/>
                <w:szCs w:val="28"/>
              </w:rPr>
              <w:t>, tre</w:t>
            </w: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,</w:t>
            </w:r>
            <w:r w:rsidR="00DD5AE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nứa (trừ giường, tủ, bàn, ghế); sản xuất sản phẩm từ rơm rạ và vật liệu tết bện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17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Sản xuất giấy và sản phẩm từ giấy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18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In, sao chép bản ghi các loại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19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Sản xuất than cốc, sản phẩm dầu mỏ tinh chế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20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Sản xuất hoá chất và sản phẩm hoá chất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21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Sản xuất thuốc, hoá dược và dược liệu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22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Sản xuất sản phẩm từ cao su và plastic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lastRenderedPageBreak/>
              <w:t>23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Sản xuất sản phẩm từ khoáng phi kim loại khác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24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Sản xuất kim loại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25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Sản xuất sản phẩm từ kim loại đúc sẵn (trừ máy móc, thiết bị)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26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Sản xuất sản phẩm điện tử, máy vi tính và sản phẩm quang học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27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Sản xuất thiết bị điện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28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Sản xuất máy móc thiết bị chưa được phân vào đâu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29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Sản xuất xe có động cơ, rơ moóc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30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Sản xuất phương tiện vận tải khác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31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Sản xuất giường, tủ, bàn,</w:t>
            </w:r>
            <w:r w:rsidR="00DD5AE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ghế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32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Công nghiệp chế biến, chế tạo khác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33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Sửa chữa, bảo dưỡng và lắp đặt máy móc thiết bị</w:t>
            </w:r>
          </w:p>
        </w:tc>
      </w:tr>
      <w:tr w:rsidR="00061EA1" w:rsidRPr="000E50C9" w:rsidTr="00235E95">
        <w:trPr>
          <w:trHeight w:val="197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  <w:t>D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Sản xuất và phân phối điện, khí đốt, nước nóng, hơi nước và điều hoà không khí</w:t>
            </w:r>
          </w:p>
        </w:tc>
      </w:tr>
      <w:tr w:rsidR="00061EA1" w:rsidRPr="000E50C9" w:rsidTr="00235E95">
        <w:trPr>
          <w:trHeight w:val="193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35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Sản xuất và phân phối điện, khí đốt, nước nóng, hơi nước và điều hoà không khí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  <w:t>E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Cung cấp nước; hoạt động quản lý và xử lý rác thải, nước thải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36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Khai thác, xử lý và cung cấp nước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37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Thoát nước và xử lý nước thải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38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thu gom, xử lý và tiêu huỷ rác thải; tái chế phế liệu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39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Xử lý ô nhiễm và hoạt động quản lý chất thải khác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  <w:t>F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Xây dựng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41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Xây dựng nhà các loại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42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Xây dựng công trình kỹ thuật dân dụng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43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xây dựng chuyên dụng</w:t>
            </w:r>
          </w:p>
        </w:tc>
      </w:tr>
      <w:tr w:rsidR="00061EA1" w:rsidRPr="000E50C9" w:rsidTr="00235E95">
        <w:trPr>
          <w:trHeight w:val="197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  <w:t>G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Bán buôn và bán lẻ; sửa chữa ô tô, mô tô, xe máy và xe có động cơ khác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45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Bán, sửa chữa ô tô, mô tô, xe máy và xe có động cơ khác</w:t>
            </w:r>
          </w:p>
        </w:tc>
      </w:tr>
      <w:tr w:rsidR="00061EA1" w:rsidRPr="000E50C9" w:rsidTr="00235E95">
        <w:trPr>
          <w:trHeight w:val="122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46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Bán buôn (trừ ô tô, mô tô, xe máy và xe có động cơ khác)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lastRenderedPageBreak/>
              <w:t>47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Bán lẻ (trừ ô tô, mô tô, xe máy và xe có động cơ khác)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  <w:t>H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Vận tải kho bãi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49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Vân tải đường sắt, đường bộ và vận tải đường ống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50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Vận tải đường thuỷ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51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Vận tải hàng không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52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Kho bãi và các hoạt động hỗ trợ cho vận tải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53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Bưu chính và chuyển phát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  <w:t>I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Dịch vụ lưu trú và ăn uống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55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Dịch vụ lưu trú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56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Dịch vụ ăn uống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  <w:t>J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Thông tin và truyền thông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58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xuất bản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59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điện ảnh, sản xuất chương trình truyền hình, ghi âm và xuất bản âm nhạc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60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phát thanh, truyền hình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61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Viễn thông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62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Lập trình máy vi tính, dịch vụ tư vấn và các hoạt động khác liên quan đến máy vi tính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63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dịch vụ thông tin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  <w:t>K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Hoạt động tài chính, ngân hàng và bảo hiểm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64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dịch vụ tài chính (trừ bảo hiểm và bảo hiểm xã hội)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65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Bảo hiểm, tái bảo hiểm và bảo hiểm xã hội (trừ bảo đảm xã hội bắt buộc)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66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tài chính khác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  <w:t>L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Hoạt động kinh doanh bất động sản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68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kinh doanh bất động sản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DD5AE1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DD5AE1"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  <w:t>M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Hoạt động chuyên môn, khoa học và công nghệ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69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pháp luật, kế toán và kiểm toán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lastRenderedPageBreak/>
              <w:t>70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của trụ sở văn phòng; hoạt động tư vấn quản lý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71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kiến trúc;</w:t>
            </w:r>
            <w:r w:rsidR="00DD5AE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kiểm tra và phân tích kỹ thuật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72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Nghiên cứu khoa học và phát triển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73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Quảng cáo và nghiên cứu thị trường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74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chuyên môn , khoa học và công nghệ khác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75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thú y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  <w:t>N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Hoạt động hành chính và dịch vụ hỗ trợ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77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Cho thuê máy móc thiết bị (không kèm người điều khiển); cho thuê đồ dùng cá nhân và gia đình; cho thuê tài sản vô hình phi tài chính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78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dịch vụ lao động và việc làm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79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của các đại lý du lịch, kinh doanh tua du lịch và các dịch vụ hỗ trợ, liên quan đến quảng bá và tổ chức tua du lịch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80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điều tra bảo đảm an toàn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81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dịch vụ vệ sinh nhà cửa, công trình và cảnh quan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82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hành chính, hỗ trợ văn phòng và các hoạt động hỗ trợ kinh doanh khác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  <w:t>O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Hoạt động của đảng cộng sản, tổ chức chính trị xã hội, quản lý nhà nước, an ninh quốc phòng; bảo đảm xã hội bắt buộc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84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của Đảng cộng sản, tổ chức chính trị</w:t>
            </w:r>
            <w:r w:rsidR="00237FE4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 w:rsidR="00237FE4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xã hội, quản lý nhà nước, an ninh quốc phòng và bảo đảm xã hội bắt buộc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P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Giáo dục và đào tạo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85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 xml:space="preserve">Giáo dục </w:t>
            </w:r>
            <w:r w:rsidR="00237FE4">
              <w:rPr>
                <w:rFonts w:ascii="Times New Roman" w:hAnsi="Times New Roman" w:cs="Times New Roman"/>
                <w:sz w:val="26"/>
                <w:szCs w:val="28"/>
              </w:rPr>
              <w:t xml:space="preserve">và </w:t>
            </w: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đào tạo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  <w:t>Q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Y tế và hoạt động trợ giúp xã hội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86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y tế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87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chăm sóc, điều dưỡng tập trung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88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trợ giúp xã hội không tập trung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  <w:t>R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Nghệ thuật, vui chơi và giải trí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90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sáng tác, nghệ thuật và giải trí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91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 xml:space="preserve">Hoạt động của thư viện, lưu trữ, bảo tàng và các hoạt động văn hoá </w:t>
            </w:r>
            <w:r w:rsidRPr="000E50C9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khác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lastRenderedPageBreak/>
              <w:t>92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xổ số, cá cược và đánh bạc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93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thể thao, vui chơi và giải trí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  <w:t>S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Hoạt động dịch vụ khác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94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của các hiệp hôi, tổ chức khác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95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Sửa chữa máy vi tính, đồ dùng cá nhân và gia đình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96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dịch vụ phục vụ cá nhân khác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  <w:t>T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Hoạt động làm thuê công việc trong các hộ gia đình, sản xuất sản phẩm vật chất và dịch vụ tự tiêu dùng của hộ gia đình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97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làm thuê công việc gia đình trong các hộ gia đình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98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sản xuất sản phẩm vật chất và dịch vụ tự tiêu dùng của hộ gia đình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  <w:t>U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Hoạt động của các tổ chức và cơ quan quốc tế</w:t>
            </w:r>
          </w:p>
        </w:tc>
      </w:tr>
      <w:tr w:rsidR="00061EA1" w:rsidRPr="000E50C9" w:rsidTr="00235E95">
        <w:trPr>
          <w:trHeight w:val="35"/>
        </w:trPr>
        <w:tc>
          <w:tcPr>
            <w:tcW w:w="950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99</w:t>
            </w:r>
          </w:p>
        </w:tc>
        <w:tc>
          <w:tcPr>
            <w:tcW w:w="7705" w:type="dxa"/>
            <w:vAlign w:val="center"/>
          </w:tcPr>
          <w:p w:rsidR="00061EA1" w:rsidRPr="000E50C9" w:rsidRDefault="00061EA1" w:rsidP="003D57B4">
            <w:pPr>
              <w:spacing w:before="100" w:after="100"/>
              <w:ind w:firstLine="0"/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0E50C9">
              <w:rPr>
                <w:rFonts w:ascii="Times New Roman" w:hAnsi="Times New Roman" w:cs="Times New Roman"/>
                <w:sz w:val="26"/>
                <w:szCs w:val="28"/>
              </w:rPr>
              <w:t>Hoạt động của các tổ chức và cơ quan quốc tế</w:t>
            </w:r>
          </w:p>
        </w:tc>
      </w:tr>
    </w:tbl>
    <w:p w:rsidR="00786A8B" w:rsidRPr="000E50C9" w:rsidRDefault="00786A8B" w:rsidP="00003D6B">
      <w:pPr>
        <w:ind w:firstLine="0"/>
        <w:jc w:val="center"/>
        <w:rPr>
          <w:rFonts w:ascii="Times New Roman" w:hAnsi="Times New Roman" w:cs="Times New Roman"/>
          <w:sz w:val="26"/>
          <w:szCs w:val="28"/>
        </w:rPr>
      </w:pPr>
    </w:p>
    <w:p w:rsidR="00786A8B" w:rsidRPr="000E50C9" w:rsidRDefault="00786A8B" w:rsidP="005F0977">
      <w:pPr>
        <w:ind w:firstLine="0"/>
        <w:rPr>
          <w:rFonts w:ascii="Times New Roman" w:hAnsi="Times New Roman" w:cs="Times New Roman"/>
          <w:sz w:val="26"/>
          <w:szCs w:val="28"/>
        </w:rPr>
      </w:pPr>
    </w:p>
    <w:sectPr w:rsidR="00786A8B" w:rsidRPr="000E50C9" w:rsidSect="002A6D16">
      <w:footerReference w:type="default" r:id="rId6"/>
      <w:pgSz w:w="11907" w:h="16840" w:code="9"/>
      <w:pgMar w:top="1134" w:right="1134" w:bottom="1134" w:left="1985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AE1" w:rsidRDefault="00DD5AE1" w:rsidP="002A6D16">
      <w:pPr>
        <w:spacing w:before="0" w:after="0" w:line="240" w:lineRule="auto"/>
      </w:pPr>
      <w:r>
        <w:separator/>
      </w:r>
    </w:p>
  </w:endnote>
  <w:endnote w:type="continuationSeparator" w:id="1">
    <w:p w:rsidR="00DD5AE1" w:rsidRDefault="00DD5AE1" w:rsidP="002A6D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E1" w:rsidRDefault="00DD5A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AE1" w:rsidRDefault="00DD5AE1" w:rsidP="002A6D16">
      <w:pPr>
        <w:spacing w:before="0" w:after="0" w:line="240" w:lineRule="auto"/>
      </w:pPr>
      <w:r>
        <w:separator/>
      </w:r>
    </w:p>
  </w:footnote>
  <w:footnote w:type="continuationSeparator" w:id="1">
    <w:p w:rsidR="00DD5AE1" w:rsidRDefault="00DD5AE1" w:rsidP="002A6D1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935"/>
    <w:rsid w:val="00003D6B"/>
    <w:rsid w:val="000173A7"/>
    <w:rsid w:val="00030839"/>
    <w:rsid w:val="00040C37"/>
    <w:rsid w:val="000553D3"/>
    <w:rsid w:val="00061EA1"/>
    <w:rsid w:val="000C2344"/>
    <w:rsid w:val="000E50C9"/>
    <w:rsid w:val="001660AE"/>
    <w:rsid w:val="0017557C"/>
    <w:rsid w:val="001B669A"/>
    <w:rsid w:val="001D37A5"/>
    <w:rsid w:val="00235E95"/>
    <w:rsid w:val="00237FE4"/>
    <w:rsid w:val="00260B83"/>
    <w:rsid w:val="00282254"/>
    <w:rsid w:val="00282518"/>
    <w:rsid w:val="002A6D16"/>
    <w:rsid w:val="002E3FF4"/>
    <w:rsid w:val="002F3400"/>
    <w:rsid w:val="003266D7"/>
    <w:rsid w:val="003772E2"/>
    <w:rsid w:val="003775FE"/>
    <w:rsid w:val="00380866"/>
    <w:rsid w:val="003D57B4"/>
    <w:rsid w:val="003E2F23"/>
    <w:rsid w:val="004260D7"/>
    <w:rsid w:val="004C3CF0"/>
    <w:rsid w:val="004C4C5A"/>
    <w:rsid w:val="004D58FE"/>
    <w:rsid w:val="00523B2A"/>
    <w:rsid w:val="00524A64"/>
    <w:rsid w:val="005944B4"/>
    <w:rsid w:val="005F0977"/>
    <w:rsid w:val="0064592A"/>
    <w:rsid w:val="00667BD0"/>
    <w:rsid w:val="00693142"/>
    <w:rsid w:val="006A4A49"/>
    <w:rsid w:val="006C4B0B"/>
    <w:rsid w:val="0071122A"/>
    <w:rsid w:val="00713935"/>
    <w:rsid w:val="007178CA"/>
    <w:rsid w:val="00737606"/>
    <w:rsid w:val="007529B0"/>
    <w:rsid w:val="00766B28"/>
    <w:rsid w:val="00786A8B"/>
    <w:rsid w:val="00786FE3"/>
    <w:rsid w:val="007A757A"/>
    <w:rsid w:val="00821387"/>
    <w:rsid w:val="00821C90"/>
    <w:rsid w:val="008A0497"/>
    <w:rsid w:val="008C29A7"/>
    <w:rsid w:val="008C781B"/>
    <w:rsid w:val="008D492D"/>
    <w:rsid w:val="008F0BCB"/>
    <w:rsid w:val="0090490A"/>
    <w:rsid w:val="009061C6"/>
    <w:rsid w:val="00913333"/>
    <w:rsid w:val="0094576C"/>
    <w:rsid w:val="009632E9"/>
    <w:rsid w:val="009B57C3"/>
    <w:rsid w:val="00A24EDC"/>
    <w:rsid w:val="00A304D5"/>
    <w:rsid w:val="00A64265"/>
    <w:rsid w:val="00A928D9"/>
    <w:rsid w:val="00AE2517"/>
    <w:rsid w:val="00AF22E5"/>
    <w:rsid w:val="00AF47F2"/>
    <w:rsid w:val="00B35ADE"/>
    <w:rsid w:val="00B57855"/>
    <w:rsid w:val="00B828D7"/>
    <w:rsid w:val="00B965F4"/>
    <w:rsid w:val="00BA22A7"/>
    <w:rsid w:val="00BE3300"/>
    <w:rsid w:val="00C00D67"/>
    <w:rsid w:val="00C10D3A"/>
    <w:rsid w:val="00C52E4C"/>
    <w:rsid w:val="00C73986"/>
    <w:rsid w:val="00C76E82"/>
    <w:rsid w:val="00C81149"/>
    <w:rsid w:val="00C92502"/>
    <w:rsid w:val="00C95D7D"/>
    <w:rsid w:val="00CB6D42"/>
    <w:rsid w:val="00D06DA5"/>
    <w:rsid w:val="00D14A63"/>
    <w:rsid w:val="00D302FD"/>
    <w:rsid w:val="00D8326F"/>
    <w:rsid w:val="00DD4342"/>
    <w:rsid w:val="00DD5AE1"/>
    <w:rsid w:val="00E622A7"/>
    <w:rsid w:val="00E752F6"/>
    <w:rsid w:val="00E90FFA"/>
    <w:rsid w:val="00EC122D"/>
    <w:rsid w:val="00EF2909"/>
    <w:rsid w:val="00F028A7"/>
    <w:rsid w:val="00F116ED"/>
    <w:rsid w:val="00F55758"/>
    <w:rsid w:val="00F5725C"/>
    <w:rsid w:val="00F63189"/>
    <w:rsid w:val="00F93F39"/>
    <w:rsid w:val="00FA11B9"/>
    <w:rsid w:val="00FB1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F5725C"/>
    <w:pPr>
      <w:spacing w:before="0" w:after="0" w:line="240" w:lineRule="auto"/>
      <w:ind w:firstLine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h1">
    <w:name w:val="normal-h1"/>
    <w:basedOn w:val="DefaultParagraphFont"/>
    <w:rsid w:val="00F5725C"/>
    <w:rPr>
      <w:rFonts w:ascii="Times New Roman" w:hAnsi="Times New Roman" w:cs="Times New Roman" w:hint="default"/>
      <w:sz w:val="24"/>
      <w:szCs w:val="24"/>
    </w:rPr>
  </w:style>
  <w:style w:type="table" w:styleId="TableGrid">
    <w:name w:val="Table Grid"/>
    <w:basedOn w:val="TableNormal"/>
    <w:uiPriority w:val="59"/>
    <w:rsid w:val="001660A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6D1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D16"/>
  </w:style>
  <w:style w:type="paragraph" w:styleId="Footer">
    <w:name w:val="footer"/>
    <w:basedOn w:val="Normal"/>
    <w:link w:val="FooterChar"/>
    <w:uiPriority w:val="99"/>
    <w:unhideWhenUsed/>
    <w:rsid w:val="002A6D1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phnga</dc:creator>
  <cp:lastModifiedBy>vvdai</cp:lastModifiedBy>
  <cp:revision>5</cp:revision>
  <cp:lastPrinted>2014-04-03T10:03:00Z</cp:lastPrinted>
  <dcterms:created xsi:type="dcterms:W3CDTF">2014-10-23T10:23:00Z</dcterms:created>
  <dcterms:modified xsi:type="dcterms:W3CDTF">2014-10-24T05:07:00Z</dcterms:modified>
</cp:coreProperties>
</file>